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D7" w:rsidRDefault="00B222D7" w:rsidP="00B222D7">
      <w:pPr>
        <w:pStyle w:val="Balk1"/>
        <w:spacing w:before="57"/>
        <w:ind w:left="0" w:right="39"/>
        <w:jc w:val="center"/>
        <w:rPr>
          <w:rFonts w:cs="Times New Roman"/>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B222D7" w:rsidRPr="00A47A24" w:rsidRDefault="00B222D7" w:rsidP="00B222D7">
      <w:pPr>
        <w:jc w:val="center"/>
        <w:rPr>
          <w:rFonts w:ascii="Times New Roman" w:hAnsi="Times New Roman" w:cs="Times New Roman"/>
          <w:b/>
          <w:sz w:val="24"/>
          <w:szCs w:val="24"/>
        </w:rPr>
      </w:pPr>
      <w:r w:rsidRPr="00A47A24">
        <w:rPr>
          <w:rFonts w:ascii="Times New Roman" w:hAnsi="Times New Roman" w:cs="Times New Roman"/>
          <w:b/>
          <w:sz w:val="24"/>
          <w:szCs w:val="24"/>
        </w:rPr>
        <w:t>KURUM İÇ DEĞERLENDİRME RAPORU</w:t>
      </w:r>
    </w:p>
    <w:p w:rsidR="00B222D7" w:rsidRPr="00A47A24" w:rsidRDefault="00B222D7" w:rsidP="00B222D7">
      <w:pPr>
        <w:spacing w:before="1" w:line="18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2B7253"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 xml:space="preserve">Siirt Üniversitesi </w:t>
      </w:r>
    </w:p>
    <w:p w:rsidR="00B222D7"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Türkçe Öğretimi Uygulama ve Araştırma Merkezi Müdürlüğü</w:t>
      </w:r>
    </w:p>
    <w:p w:rsidR="000B4778" w:rsidRPr="00A47A24" w:rsidRDefault="000B4778" w:rsidP="00C1262E">
      <w:pPr>
        <w:spacing w:line="720" w:lineRule="auto"/>
        <w:ind w:right="39"/>
        <w:jc w:val="center"/>
        <w:rPr>
          <w:rFonts w:ascii="Times New Roman" w:eastAsia="Times New Roman" w:hAnsi="Times New Roman" w:cs="Times New Roman"/>
          <w:b/>
          <w:bCs/>
          <w:sz w:val="24"/>
          <w:szCs w:val="24"/>
        </w:rPr>
      </w:pPr>
    </w:p>
    <w:p w:rsidR="000B4778" w:rsidRPr="00A47A24" w:rsidRDefault="000B4778" w:rsidP="002B7253">
      <w:pPr>
        <w:spacing w:line="720" w:lineRule="auto"/>
        <w:ind w:right="39"/>
        <w:jc w:val="both"/>
        <w:rPr>
          <w:rFonts w:ascii="Times New Roman" w:eastAsia="Times New Roman" w:hAnsi="Times New Roman" w:cs="Times New Roman"/>
          <w:b/>
          <w:bCs/>
          <w:sz w:val="24"/>
          <w:szCs w:val="24"/>
        </w:rPr>
      </w:pPr>
    </w:p>
    <w:p w:rsidR="00B222D7" w:rsidRPr="00A47A24" w:rsidRDefault="002B7253" w:rsidP="002B7253">
      <w:pPr>
        <w:widowControl/>
        <w:autoSpaceDE w:val="0"/>
        <w:autoSpaceDN w:val="0"/>
        <w:adjustRightInd w:val="0"/>
        <w:jc w:val="both"/>
        <w:rPr>
          <w:rFonts w:ascii="Times New Roman" w:eastAsia="Times New Roman" w:hAnsi="Times New Roman" w:cs="Times New Roman"/>
          <w:sz w:val="24"/>
          <w:szCs w:val="24"/>
        </w:rPr>
      </w:pPr>
      <w:r w:rsidRPr="00A47A24">
        <w:rPr>
          <w:rFonts w:ascii="Times New Roman" w:hAnsi="Times New Roman" w:cs="Times New Roman"/>
          <w:b/>
          <w:bCs/>
          <w:sz w:val="24"/>
          <w:szCs w:val="24"/>
        </w:rPr>
        <w:t>Adres:</w:t>
      </w:r>
      <w:r w:rsidR="00C1262E" w:rsidRPr="00A47A24">
        <w:rPr>
          <w:rFonts w:ascii="Times New Roman" w:hAnsi="Times New Roman" w:cs="Times New Roman"/>
          <w:b/>
          <w:bCs/>
          <w:sz w:val="24"/>
          <w:szCs w:val="24"/>
        </w:rPr>
        <w:t>Siirt Üniversitesi Merkez Yerleşkesi Sosyal Bilimler Meslek</w:t>
      </w:r>
      <w:r w:rsidRPr="00A47A24">
        <w:rPr>
          <w:rFonts w:ascii="Times New Roman" w:hAnsi="Times New Roman" w:cs="Times New Roman"/>
          <w:b/>
          <w:bCs/>
          <w:sz w:val="24"/>
          <w:szCs w:val="24"/>
        </w:rPr>
        <w:t xml:space="preserve"> </w:t>
      </w:r>
      <w:r w:rsidR="00C1262E" w:rsidRPr="00A47A24">
        <w:rPr>
          <w:rFonts w:ascii="Times New Roman" w:hAnsi="Times New Roman" w:cs="Times New Roman"/>
          <w:b/>
          <w:bCs/>
          <w:sz w:val="24"/>
          <w:szCs w:val="24"/>
        </w:rPr>
        <w:t>Yüksekokulu Binası Zemin Kat</w:t>
      </w:r>
    </w:p>
    <w:p w:rsidR="00B222D7" w:rsidRPr="00A47A24" w:rsidRDefault="00B222D7" w:rsidP="00B222D7">
      <w:pPr>
        <w:spacing w:before="17" w:line="200" w:lineRule="exact"/>
        <w:ind w:right="39"/>
        <w:rPr>
          <w:rFonts w:ascii="Times New Roman" w:hAnsi="Times New Roman" w:cs="Times New Roman"/>
          <w:sz w:val="24"/>
          <w:szCs w:val="24"/>
        </w:rPr>
      </w:pPr>
    </w:p>
    <w:p w:rsidR="00B222D7" w:rsidRPr="00A47A24" w:rsidRDefault="000135BB" w:rsidP="00B222D7">
      <w:pPr>
        <w:ind w:right="39"/>
        <w:jc w:val="center"/>
        <w:rPr>
          <w:rFonts w:ascii="Times New Roman" w:eastAsia="Times New Roman" w:hAnsi="Times New Roman" w:cs="Times New Roman"/>
          <w:sz w:val="24"/>
          <w:szCs w:val="24"/>
        </w:rPr>
        <w:sectPr w:rsidR="00B222D7" w:rsidRPr="00A47A24" w:rsidSect="002B7253">
          <w:headerReference w:type="default" r:id="rId8"/>
          <w:footerReference w:type="default" r:id="rId9"/>
          <w:headerReference w:type="first" r:id="rId10"/>
          <w:footerReference w:type="first" r:id="rId11"/>
          <w:pgSz w:w="12240" w:h="15840"/>
          <w:pgMar w:top="1380" w:right="1325" w:bottom="1180" w:left="1298" w:header="0" w:footer="998" w:gutter="0"/>
          <w:cols w:space="708"/>
        </w:sectPr>
      </w:pPr>
      <w:r>
        <w:rPr>
          <w:rFonts w:ascii="Times New Roman" w:eastAsia="Times New Roman" w:hAnsi="Times New Roman" w:cs="Times New Roman"/>
          <w:b/>
          <w:bCs/>
          <w:sz w:val="24"/>
          <w:szCs w:val="24"/>
        </w:rPr>
        <w:t>27/01</w:t>
      </w:r>
      <w:r w:rsidR="00A318B5" w:rsidRPr="00A47A24">
        <w:rPr>
          <w:rFonts w:ascii="Times New Roman" w:eastAsia="Times New Roman" w:hAnsi="Times New Roman" w:cs="Times New Roman"/>
          <w:b/>
          <w:bCs/>
          <w:sz w:val="24"/>
          <w:szCs w:val="24"/>
        </w:rPr>
        <w:t>/202</w:t>
      </w:r>
      <w:r>
        <w:rPr>
          <w:rFonts w:ascii="Times New Roman" w:eastAsia="Times New Roman" w:hAnsi="Times New Roman" w:cs="Times New Roman"/>
          <w:b/>
          <w:bCs/>
          <w:sz w:val="24"/>
          <w:szCs w:val="24"/>
        </w:rPr>
        <w:t>3</w:t>
      </w:r>
    </w:p>
    <w:p w:rsidR="00B222D7" w:rsidRPr="00A47A24" w:rsidRDefault="00C91C0E" w:rsidP="00B222D7">
      <w:pPr>
        <w:pStyle w:val="Balk1"/>
        <w:jc w:val="center"/>
        <w:rPr>
          <w:rFonts w:cs="Times New Roman"/>
          <w:sz w:val="24"/>
          <w:szCs w:val="24"/>
        </w:rPr>
      </w:pPr>
      <w:bookmarkStart w:id="0" w:name="_Toc534375292"/>
      <w:r w:rsidRPr="00A47A24">
        <w:rPr>
          <w:rFonts w:cs="Times New Roman"/>
          <w:spacing w:val="-1"/>
          <w:sz w:val="24"/>
          <w:szCs w:val="24"/>
        </w:rPr>
        <w:lastRenderedPageBreak/>
        <w:t xml:space="preserve">KURUM </w:t>
      </w:r>
      <w:r w:rsidR="00B222D7" w:rsidRPr="00A47A24">
        <w:rPr>
          <w:rFonts w:cs="Times New Roman"/>
          <w:spacing w:val="-1"/>
          <w:sz w:val="24"/>
          <w:szCs w:val="24"/>
        </w:rPr>
        <w:t>İ</w:t>
      </w:r>
      <w:r w:rsidR="00B222D7" w:rsidRPr="00A47A24">
        <w:rPr>
          <w:rFonts w:cs="Times New Roman"/>
          <w:sz w:val="24"/>
          <w:szCs w:val="24"/>
        </w:rPr>
        <w:t>Ç</w:t>
      </w:r>
      <w:r w:rsidR="00B222D7" w:rsidRPr="00A47A24">
        <w:rPr>
          <w:rFonts w:cs="Times New Roman"/>
          <w:spacing w:val="1"/>
          <w:sz w:val="24"/>
          <w:szCs w:val="24"/>
        </w:rPr>
        <w:t xml:space="preserve"> </w:t>
      </w:r>
      <w:r w:rsidR="00B222D7" w:rsidRPr="00A47A24">
        <w:rPr>
          <w:rFonts w:cs="Times New Roman"/>
          <w:sz w:val="24"/>
          <w:szCs w:val="24"/>
        </w:rPr>
        <w:t>DEĞERLEN</w:t>
      </w:r>
      <w:r w:rsidR="00B222D7" w:rsidRPr="00A47A24">
        <w:rPr>
          <w:rFonts w:cs="Times New Roman"/>
          <w:spacing w:val="-2"/>
          <w:sz w:val="24"/>
          <w:szCs w:val="24"/>
        </w:rPr>
        <w:t>D</w:t>
      </w:r>
      <w:r w:rsidR="00B222D7" w:rsidRPr="00A47A24">
        <w:rPr>
          <w:rFonts w:cs="Times New Roman"/>
          <w:sz w:val="24"/>
          <w:szCs w:val="24"/>
        </w:rPr>
        <w:t>İ</w:t>
      </w:r>
      <w:r w:rsidR="00B222D7" w:rsidRPr="00A47A24">
        <w:rPr>
          <w:rFonts w:cs="Times New Roman"/>
          <w:spacing w:val="-2"/>
          <w:sz w:val="24"/>
          <w:szCs w:val="24"/>
        </w:rPr>
        <w:t>R</w:t>
      </w:r>
      <w:r w:rsidR="00B222D7" w:rsidRPr="00A47A24">
        <w:rPr>
          <w:rFonts w:cs="Times New Roman"/>
          <w:sz w:val="24"/>
          <w:szCs w:val="24"/>
        </w:rPr>
        <w:t>ME</w:t>
      </w:r>
      <w:r w:rsidR="00B222D7" w:rsidRPr="00A47A24">
        <w:rPr>
          <w:rFonts w:cs="Times New Roman"/>
          <w:spacing w:val="1"/>
          <w:sz w:val="24"/>
          <w:szCs w:val="24"/>
        </w:rPr>
        <w:t xml:space="preserve"> </w:t>
      </w:r>
      <w:r w:rsidR="00B222D7" w:rsidRPr="00A47A24">
        <w:rPr>
          <w:rFonts w:cs="Times New Roman"/>
          <w:sz w:val="24"/>
          <w:szCs w:val="24"/>
        </w:rPr>
        <w:t>R</w:t>
      </w:r>
      <w:r w:rsidR="00B222D7" w:rsidRPr="00A47A24">
        <w:rPr>
          <w:rFonts w:cs="Times New Roman"/>
          <w:spacing w:val="-2"/>
          <w:sz w:val="24"/>
          <w:szCs w:val="24"/>
        </w:rPr>
        <w:t>A</w:t>
      </w:r>
      <w:r w:rsidR="00B222D7" w:rsidRPr="00A47A24">
        <w:rPr>
          <w:rFonts w:cs="Times New Roman"/>
          <w:spacing w:val="2"/>
          <w:sz w:val="24"/>
          <w:szCs w:val="24"/>
        </w:rPr>
        <w:t>P</w:t>
      </w:r>
      <w:r w:rsidR="00B222D7" w:rsidRPr="00A47A24">
        <w:rPr>
          <w:rFonts w:cs="Times New Roman"/>
          <w:sz w:val="24"/>
          <w:szCs w:val="24"/>
        </w:rPr>
        <w:t>ORU</w:t>
      </w:r>
      <w:bookmarkEnd w:id="0"/>
    </w:p>
    <w:p w:rsidR="00B222D7" w:rsidRPr="00A47A24" w:rsidRDefault="00B222D7" w:rsidP="00B222D7">
      <w:pPr>
        <w:pStyle w:val="Balk1"/>
        <w:spacing w:before="120"/>
        <w:ind w:left="567" w:right="39" w:hanging="567"/>
        <w:jc w:val="both"/>
        <w:rPr>
          <w:rFonts w:cs="Times New Roman"/>
          <w:sz w:val="24"/>
          <w:szCs w:val="24"/>
        </w:rPr>
      </w:pPr>
    </w:p>
    <w:p w:rsidR="00B222D7" w:rsidRPr="00A47A24" w:rsidRDefault="0047515C" w:rsidP="00B222D7">
      <w:pPr>
        <w:pStyle w:val="Balk1"/>
        <w:spacing w:before="120"/>
        <w:ind w:left="567" w:right="39" w:hanging="567"/>
        <w:jc w:val="both"/>
        <w:rPr>
          <w:rFonts w:cs="Times New Roman"/>
          <w:sz w:val="24"/>
          <w:szCs w:val="24"/>
        </w:rPr>
      </w:pPr>
      <w:bookmarkStart w:id="1" w:name="_Toc534375293"/>
      <w:r w:rsidRPr="00A47A24">
        <w:rPr>
          <w:rFonts w:cs="Times New Roman"/>
          <w:sz w:val="24"/>
          <w:szCs w:val="24"/>
        </w:rPr>
        <w:t>1</w:t>
      </w:r>
      <w:r w:rsidR="00B222D7" w:rsidRPr="00A47A24">
        <w:rPr>
          <w:rFonts w:cs="Times New Roman"/>
          <w:sz w:val="24"/>
          <w:szCs w:val="24"/>
        </w:rPr>
        <w:t xml:space="preserve">. </w:t>
      </w:r>
      <w:r w:rsidR="00C91C0E" w:rsidRPr="00A47A24">
        <w:rPr>
          <w:rFonts w:cs="Times New Roman"/>
          <w:sz w:val="24"/>
          <w:szCs w:val="24"/>
        </w:rPr>
        <w:t>KURUM HAKKINDA</w:t>
      </w:r>
      <w:r w:rsidR="00C91C0E" w:rsidRPr="00A47A24">
        <w:rPr>
          <w:rFonts w:cs="Times New Roman"/>
          <w:spacing w:val="-14"/>
          <w:sz w:val="24"/>
          <w:szCs w:val="24"/>
        </w:rPr>
        <w:t xml:space="preserve"> </w:t>
      </w:r>
      <w:r w:rsidR="00C91C0E" w:rsidRPr="00A47A24">
        <w:rPr>
          <w:rFonts w:cs="Times New Roman"/>
          <w:sz w:val="24"/>
          <w:szCs w:val="24"/>
        </w:rPr>
        <w:t>BİLGİLER</w:t>
      </w:r>
      <w:bookmarkEnd w:id="1"/>
    </w:p>
    <w:p w:rsidR="00C1262E" w:rsidRPr="00A47A24" w:rsidRDefault="00C1262E" w:rsidP="00C1262E">
      <w:pPr>
        <w:widowControl/>
        <w:autoSpaceDE w:val="0"/>
        <w:autoSpaceDN w:val="0"/>
        <w:adjustRightInd w:val="0"/>
        <w:jc w:val="both"/>
        <w:rPr>
          <w:rFonts w:ascii="Times New Roman" w:hAnsi="Times New Roman" w:cs="Times New Roman"/>
          <w:sz w:val="24"/>
          <w:szCs w:val="24"/>
        </w:rPr>
      </w:pPr>
      <w:bookmarkStart w:id="2" w:name="_Toc534375295"/>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 Üniversite bünyesinde açılacak bütün ön lisans, lisans ve yüksek lisans programlarına yurt dışından alınacak öğrencilerin dil öğretimlerini sağlayabilmeleri bu merkez sayesinde gerçekleşmektedir.</w:t>
      </w: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 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A318B5" w:rsidRPr="00A47A24" w:rsidRDefault="00FF1C98" w:rsidP="00C1262E">
      <w:pPr>
        <w:widowControl/>
        <w:autoSpaceDE w:val="0"/>
        <w:autoSpaceDN w:val="0"/>
        <w:adjustRightInd w:val="0"/>
        <w:jc w:val="both"/>
        <w:rPr>
          <w:rFonts w:ascii="Times New Roman" w:hAnsi="Times New Roman" w:cs="Times New Roman"/>
          <w:sz w:val="24"/>
          <w:szCs w:val="24"/>
        </w:rPr>
      </w:pPr>
      <w:hyperlink r:id="rId12" w:history="1">
        <w:r w:rsidR="00A318B5" w:rsidRPr="00A47A24">
          <w:rPr>
            <w:rStyle w:val="Kpr"/>
            <w:rFonts w:ascii="Times New Roman" w:hAnsi="Times New Roman" w:cs="Times New Roman"/>
            <w:sz w:val="24"/>
            <w:szCs w:val="24"/>
          </w:rPr>
          <w:t>http://tomer.siirt.edu.tr/</w:t>
        </w:r>
      </w:hyperlink>
    </w:p>
    <w:p w:rsidR="00B222D7" w:rsidRPr="00A47A24" w:rsidRDefault="0047515C" w:rsidP="00C1262E">
      <w:pPr>
        <w:pStyle w:val="Balk2"/>
        <w:tabs>
          <w:tab w:val="left" w:pos="851"/>
        </w:tabs>
        <w:spacing w:before="120"/>
        <w:ind w:left="0" w:right="39" w:firstLine="0"/>
        <w:jc w:val="both"/>
        <w:rPr>
          <w:rFonts w:cs="Times New Roman"/>
          <w:szCs w:val="24"/>
        </w:rPr>
      </w:pPr>
      <w:r w:rsidRPr="00A47A24">
        <w:rPr>
          <w:rFonts w:cs="Times New Roman"/>
          <w:szCs w:val="24"/>
        </w:rPr>
        <w:t xml:space="preserve">1.1 </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t</w:t>
      </w:r>
      <w:r w:rsidR="00B222D7" w:rsidRPr="00A47A24">
        <w:rPr>
          <w:rFonts w:cs="Times New Roman"/>
          <w:spacing w:val="-2"/>
          <w:szCs w:val="24"/>
        </w:rPr>
        <w:t>i</w:t>
      </w:r>
      <w:r w:rsidR="00B222D7" w:rsidRPr="00A47A24">
        <w:rPr>
          <w:rFonts w:cs="Times New Roman"/>
          <w:szCs w:val="24"/>
        </w:rPr>
        <w:t>şim</w:t>
      </w:r>
      <w:r w:rsidR="00B222D7" w:rsidRPr="00A47A24">
        <w:rPr>
          <w:rFonts w:cs="Times New Roman"/>
          <w:spacing w:val="-4"/>
          <w:szCs w:val="24"/>
        </w:rPr>
        <w:t xml:space="preserve"> </w:t>
      </w:r>
      <w:r w:rsidR="00B222D7" w:rsidRPr="00A47A24">
        <w:rPr>
          <w:rFonts w:cs="Times New Roman"/>
          <w:szCs w:val="24"/>
        </w:rPr>
        <w:t>Bil</w:t>
      </w:r>
      <w:r w:rsidR="00B222D7" w:rsidRPr="00A47A24">
        <w:rPr>
          <w:rFonts w:cs="Times New Roman"/>
          <w:spacing w:val="-2"/>
          <w:szCs w:val="24"/>
        </w:rPr>
        <w:t>g</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ri</w:t>
      </w:r>
      <w:bookmarkEnd w:id="2"/>
      <w:r w:rsidR="00C1262E" w:rsidRPr="00A47A24">
        <w:rPr>
          <w:rFonts w:cs="Times New Roman"/>
          <w:szCs w:val="24"/>
        </w:rPr>
        <w:t xml:space="preserve"> </w:t>
      </w:r>
    </w:p>
    <w:p w:rsidR="00C1262E" w:rsidRPr="00A47A24" w:rsidRDefault="00C1262E" w:rsidP="00C1262E">
      <w:pPr>
        <w:pStyle w:val="Balk2"/>
        <w:tabs>
          <w:tab w:val="left" w:pos="851"/>
        </w:tabs>
        <w:spacing w:before="120"/>
        <w:ind w:left="0" w:right="39" w:firstLine="0"/>
        <w:jc w:val="both"/>
        <w:rPr>
          <w:rFonts w:cs="Times New Roman"/>
          <w:b w:val="0"/>
          <w:bCs w:val="0"/>
          <w:szCs w:val="24"/>
        </w:rPr>
      </w:pPr>
    </w:p>
    <w:p w:rsidR="00C1262E" w:rsidRPr="00A47A24" w:rsidRDefault="00A27B3D" w:rsidP="00C1262E">
      <w:pPr>
        <w:widowControl/>
        <w:autoSpaceDE w:val="0"/>
        <w:autoSpaceDN w:val="0"/>
        <w:adjustRightInd w:val="0"/>
        <w:rPr>
          <w:rFonts w:ascii="Times New Roman" w:hAnsi="Times New Roman" w:cs="Times New Roman"/>
          <w:color w:val="000000"/>
          <w:sz w:val="24"/>
          <w:szCs w:val="24"/>
        </w:rPr>
      </w:pPr>
      <w:bookmarkStart w:id="3" w:name="_Toc534375296"/>
      <w:r w:rsidRPr="00A47A24">
        <w:rPr>
          <w:rFonts w:ascii="Times New Roman" w:hAnsi="Times New Roman" w:cs="Times New Roman"/>
          <w:color w:val="000000"/>
          <w:sz w:val="24"/>
          <w:szCs w:val="24"/>
        </w:rPr>
        <w:t xml:space="preserve">Müdür </w:t>
      </w:r>
      <w:r w:rsidR="006A49E7">
        <w:rPr>
          <w:rFonts w:ascii="Times New Roman" w:hAnsi="Times New Roman" w:cs="Times New Roman"/>
          <w:color w:val="000000"/>
          <w:sz w:val="24"/>
          <w:szCs w:val="24"/>
        </w:rPr>
        <w:t>Doç. Dr.</w:t>
      </w:r>
      <w:r w:rsidR="00C1262E" w:rsidRPr="00A47A24">
        <w:rPr>
          <w:rFonts w:ascii="Times New Roman" w:hAnsi="Times New Roman" w:cs="Times New Roman"/>
          <w:color w:val="000000"/>
          <w:sz w:val="24"/>
          <w:szCs w:val="24"/>
        </w:rPr>
        <w:t>Yılmaz AKDEMİR</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Telefon: (0484) 212-1111 / 3475/3476</w:t>
      </w:r>
    </w:p>
    <w:p w:rsidR="000B4778" w:rsidRPr="00A47A24" w:rsidRDefault="000B4778"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Cep Tel: 0 542 601 56 49</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Kurumsal E-Posta : tomer@siirt.edu.tr</w:t>
      </w:r>
    </w:p>
    <w:p w:rsidR="00C1262E" w:rsidRPr="00A47A24" w:rsidRDefault="00C1262E" w:rsidP="00C1262E">
      <w:pPr>
        <w:pStyle w:val="Balk2"/>
        <w:tabs>
          <w:tab w:val="left" w:pos="838"/>
        </w:tabs>
        <w:ind w:left="0" w:right="39" w:firstLine="0"/>
        <w:jc w:val="both"/>
        <w:rPr>
          <w:rFonts w:cs="Times New Roman"/>
          <w:b w:val="0"/>
          <w:color w:val="333333"/>
          <w:szCs w:val="24"/>
        </w:rPr>
      </w:pPr>
      <w:r w:rsidRPr="00A47A24">
        <w:rPr>
          <w:rFonts w:cs="Times New Roman"/>
          <w:b w:val="0"/>
          <w:color w:val="000000"/>
          <w:szCs w:val="24"/>
        </w:rPr>
        <w:t>E-Posta :</w:t>
      </w:r>
      <w:r w:rsidRPr="00A47A24">
        <w:rPr>
          <w:rFonts w:cs="Times New Roman"/>
          <w:b w:val="0"/>
          <w:color w:val="333333"/>
          <w:szCs w:val="24"/>
        </w:rPr>
        <w:t>yilmazakdemir @msn.com</w:t>
      </w:r>
    </w:p>
    <w:p w:rsidR="00C1262E" w:rsidRPr="00A47A24" w:rsidRDefault="00C1262E" w:rsidP="00C1262E">
      <w:pPr>
        <w:pStyle w:val="Balk2"/>
        <w:tabs>
          <w:tab w:val="left" w:pos="838"/>
        </w:tabs>
        <w:ind w:left="0" w:right="39" w:firstLine="0"/>
        <w:jc w:val="both"/>
        <w:rPr>
          <w:rFonts w:cs="Times New Roman"/>
          <w:color w:val="333333"/>
          <w:szCs w:val="24"/>
        </w:rPr>
      </w:pPr>
    </w:p>
    <w:p w:rsidR="00B222D7" w:rsidRPr="00A47A24" w:rsidRDefault="0047515C" w:rsidP="00C1262E">
      <w:pPr>
        <w:pStyle w:val="Balk2"/>
        <w:tabs>
          <w:tab w:val="left" w:pos="838"/>
        </w:tabs>
        <w:ind w:left="0" w:right="39" w:firstLine="0"/>
        <w:jc w:val="both"/>
        <w:rPr>
          <w:rFonts w:cs="Times New Roman"/>
          <w:spacing w:val="1"/>
          <w:szCs w:val="24"/>
        </w:rPr>
      </w:pPr>
      <w:r w:rsidRPr="00A47A24">
        <w:rPr>
          <w:rFonts w:cs="Times New Roman"/>
          <w:szCs w:val="24"/>
        </w:rPr>
        <w:t xml:space="preserve">1.2 </w:t>
      </w:r>
      <w:r w:rsidR="00B222D7" w:rsidRPr="00A47A24">
        <w:rPr>
          <w:rFonts w:cs="Times New Roman"/>
          <w:szCs w:val="24"/>
        </w:rPr>
        <w:t>Tarihsel Gelişimi</w:t>
      </w:r>
      <w:bookmarkEnd w:id="3"/>
      <w:r w:rsidR="00B222D7" w:rsidRPr="00A47A24">
        <w:rPr>
          <w:rFonts w:cs="Times New Roman"/>
          <w:spacing w:val="1"/>
          <w:szCs w:val="24"/>
        </w:rPr>
        <w:t xml:space="preserve"> </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p>
    <w:p w:rsidR="005C1F69" w:rsidRPr="00A47A24" w:rsidRDefault="005C1F69" w:rsidP="005C1F69">
      <w:pPr>
        <w:jc w:val="both"/>
        <w:rPr>
          <w:rFonts w:ascii="Times New Roman" w:hAnsi="Times New Roman" w:cs="Times New Roman"/>
          <w:sz w:val="24"/>
          <w:szCs w:val="24"/>
        </w:rPr>
      </w:pPr>
      <w:r w:rsidRPr="00A47A24">
        <w:rPr>
          <w:rFonts w:ascii="Times New Roman" w:hAnsi="Times New Roman" w:cs="Times New Roman"/>
          <w:sz w:val="24"/>
          <w:szCs w:val="24"/>
        </w:rPr>
        <w:t>Müdürlüğümüz bünyesinde Türkçe Kursuna ba</w:t>
      </w:r>
      <w:r w:rsidR="000135BB">
        <w:rPr>
          <w:rFonts w:ascii="Times New Roman" w:hAnsi="Times New Roman" w:cs="Times New Roman"/>
          <w:sz w:val="24"/>
          <w:szCs w:val="24"/>
        </w:rPr>
        <w:t>şvuran toplam öğrenci sayısı 37</w:t>
      </w:r>
      <w:r w:rsidRPr="00A47A24">
        <w:rPr>
          <w:rFonts w:ascii="Times New Roman" w:hAnsi="Times New Roman" w:cs="Times New Roman"/>
          <w:sz w:val="24"/>
          <w:szCs w:val="24"/>
        </w:rPr>
        <w:t>’tür. Aktif olarak Türkçe öğrenimi gören toplamda 103 yabancı uyruklu öğrenc</w:t>
      </w:r>
      <w:r w:rsidR="000135BB">
        <w:rPr>
          <w:rFonts w:ascii="Times New Roman" w:hAnsi="Times New Roman" w:cs="Times New Roman"/>
          <w:sz w:val="24"/>
          <w:szCs w:val="24"/>
        </w:rPr>
        <w:t>imiz bulunmaktadır. Bunlardan 22’i erkek öğrenci, 15</w:t>
      </w:r>
      <w:r w:rsidRPr="00A47A24">
        <w:rPr>
          <w:rFonts w:ascii="Times New Roman" w:hAnsi="Times New Roman" w:cs="Times New Roman"/>
          <w:sz w:val="24"/>
          <w:szCs w:val="24"/>
        </w:rPr>
        <w:t>’i  kız öğrencidir. Suriye, M</w:t>
      </w:r>
      <w:r w:rsidR="000135BB">
        <w:rPr>
          <w:rFonts w:ascii="Times New Roman" w:hAnsi="Times New Roman" w:cs="Times New Roman"/>
          <w:sz w:val="24"/>
          <w:szCs w:val="24"/>
        </w:rPr>
        <w:t>ısır, Türkmenistan, Fas</w:t>
      </w:r>
      <w:r w:rsidRPr="00A47A24">
        <w:rPr>
          <w:rFonts w:ascii="Times New Roman" w:hAnsi="Times New Roman" w:cs="Times New Roman"/>
          <w:sz w:val="24"/>
          <w:szCs w:val="24"/>
        </w:rPr>
        <w:t>, Yemen, Ukrayna, Özbekistan, Somali, Bangladeş, Gana, Filistin, Burma, Ethiopia ve Pakistan gibi ülkelerden gelen yabancı uyruklu öğrencilerimiz Türkçe öğrenimi görmektedir.</w:t>
      </w: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 xml:space="preserve"> </w:t>
      </w:r>
    </w:p>
    <w:p w:rsidR="00CD740A" w:rsidRPr="00A47A24" w:rsidRDefault="00CD740A"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tbl>
      <w:tblPr>
        <w:tblStyle w:val="AkListe-Vurgu11"/>
        <w:tblpPr w:leftFromText="141" w:rightFromText="141" w:vertAnchor="text" w:horzAnchor="margin" w:tblpXSpec="center" w:tblpY="154"/>
        <w:tblW w:w="11616" w:type="dxa"/>
        <w:tblLayout w:type="fixed"/>
        <w:tblLook w:val="01E0"/>
      </w:tblPr>
      <w:tblGrid>
        <w:gridCol w:w="1691"/>
        <w:gridCol w:w="1089"/>
        <w:gridCol w:w="1150"/>
        <w:gridCol w:w="1150"/>
        <w:gridCol w:w="1022"/>
        <w:gridCol w:w="1022"/>
        <w:gridCol w:w="1150"/>
        <w:gridCol w:w="1022"/>
        <w:gridCol w:w="1160"/>
        <w:gridCol w:w="1160"/>
      </w:tblGrid>
      <w:tr w:rsidR="000135BB" w:rsidRPr="00A47A24" w:rsidTr="000135BB">
        <w:trPr>
          <w:cnfStyle w:val="100000000000"/>
          <w:trHeight w:val="421"/>
        </w:trPr>
        <w:tc>
          <w:tcPr>
            <w:cnfStyle w:val="001000000000"/>
            <w:tcW w:w="8274" w:type="dxa"/>
            <w:gridSpan w:val="7"/>
            <w:vAlign w:val="center"/>
          </w:tcPr>
          <w:p w:rsidR="000135BB" w:rsidRPr="00A47A24" w:rsidRDefault="000135BB" w:rsidP="00B94E94">
            <w:pPr>
              <w:jc w:val="center"/>
              <w:rPr>
                <w:rFonts w:ascii="Times New Roman" w:hAnsi="Times New Roman" w:cs="Times New Roman"/>
                <w:sz w:val="24"/>
                <w:szCs w:val="24"/>
                <w:lang w:val="tr-TR"/>
              </w:rPr>
            </w:pPr>
            <w:r w:rsidRPr="00A47A24">
              <w:rPr>
                <w:rFonts w:ascii="Times New Roman" w:hAnsi="Times New Roman" w:cs="Times New Roman"/>
                <w:sz w:val="24"/>
                <w:szCs w:val="24"/>
                <w:lang w:val="tr-TR"/>
              </w:rPr>
              <w:t>Yıllara Göre Yabancı Uyruklu  Öğrenci Sayıları</w:t>
            </w:r>
          </w:p>
        </w:tc>
        <w:tc>
          <w:tcPr>
            <w:cnfStyle w:val="000010000000"/>
            <w:tcW w:w="1022" w:type="dxa"/>
          </w:tcPr>
          <w:p w:rsidR="000135BB" w:rsidRPr="00A47A24" w:rsidRDefault="000135BB" w:rsidP="00B94E94">
            <w:pPr>
              <w:jc w:val="center"/>
              <w:rPr>
                <w:rFonts w:ascii="Times New Roman" w:hAnsi="Times New Roman" w:cs="Times New Roman"/>
                <w:sz w:val="24"/>
                <w:szCs w:val="24"/>
                <w:lang w:val="tr-TR"/>
              </w:rPr>
            </w:pPr>
          </w:p>
        </w:tc>
        <w:tc>
          <w:tcPr>
            <w:tcW w:w="1160" w:type="dxa"/>
          </w:tcPr>
          <w:p w:rsidR="000135BB" w:rsidRPr="000135BB" w:rsidRDefault="000135BB" w:rsidP="00B94E94">
            <w:pPr>
              <w:jc w:val="center"/>
              <w:cnfStyle w:val="100000000000"/>
              <w:rPr>
                <w:rFonts w:ascii="Times New Roman" w:hAnsi="Times New Roman" w:cs="Times New Roman"/>
                <w:sz w:val="24"/>
                <w:szCs w:val="24"/>
                <w:lang w:val="tr-TR"/>
              </w:rPr>
            </w:pPr>
          </w:p>
        </w:tc>
        <w:tc>
          <w:tcPr>
            <w:cnfStyle w:val="000100000000"/>
            <w:tcW w:w="1160" w:type="dxa"/>
          </w:tcPr>
          <w:p w:rsidR="000135BB" w:rsidRPr="000135BB" w:rsidRDefault="000135BB" w:rsidP="00B94E94">
            <w:pPr>
              <w:jc w:val="center"/>
              <w:rPr>
                <w:rFonts w:ascii="Times New Roman" w:hAnsi="Times New Roman" w:cs="Times New Roman"/>
                <w:sz w:val="24"/>
                <w:szCs w:val="24"/>
                <w:lang w:val="tr-TR"/>
              </w:rPr>
            </w:pPr>
          </w:p>
        </w:tc>
      </w:tr>
      <w:tr w:rsidR="000135BB" w:rsidRPr="00A47A24" w:rsidTr="000135BB">
        <w:trPr>
          <w:cnfStyle w:val="000000100000"/>
          <w:trHeight w:val="303"/>
        </w:trPr>
        <w:tc>
          <w:tcPr>
            <w:cnfStyle w:val="001000000000"/>
            <w:tcW w:w="1691" w:type="dxa"/>
            <w:vAlign w:val="center"/>
          </w:tcPr>
          <w:p w:rsidR="000135BB" w:rsidRPr="00A47A24" w:rsidRDefault="000135BB" w:rsidP="00B94E94">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tcW w:w="1089" w:type="dxa"/>
            <w:vAlign w:val="center"/>
          </w:tcPr>
          <w:p w:rsidR="000135BB" w:rsidRPr="00A47A24" w:rsidRDefault="000135BB"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2014 -2015</w:t>
            </w:r>
          </w:p>
        </w:tc>
        <w:tc>
          <w:tcPr>
            <w:tcW w:w="1150" w:type="dxa"/>
            <w:vAlign w:val="center"/>
          </w:tcPr>
          <w:p w:rsidR="000135BB" w:rsidRPr="00A47A24" w:rsidRDefault="000135BB" w:rsidP="00B94E94">
            <w:pP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2015-2016</w:t>
            </w:r>
          </w:p>
        </w:tc>
        <w:tc>
          <w:tcPr>
            <w:cnfStyle w:val="000010000000"/>
            <w:tcW w:w="1150" w:type="dxa"/>
            <w:vAlign w:val="center"/>
          </w:tcPr>
          <w:p w:rsidR="000135BB" w:rsidRPr="00A47A24" w:rsidRDefault="000135BB"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022" w:type="dxa"/>
            <w:tcBorders>
              <w:right w:val="single" w:sz="4" w:space="0" w:color="auto"/>
            </w:tcBorders>
            <w:vAlign w:val="center"/>
          </w:tcPr>
          <w:p w:rsidR="000135BB" w:rsidRPr="00A47A24" w:rsidRDefault="000135BB" w:rsidP="00B94E94">
            <w:pP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2017-2018</w:t>
            </w:r>
          </w:p>
        </w:tc>
        <w:tc>
          <w:tcPr>
            <w:cnfStyle w:val="000010000000"/>
            <w:tcW w:w="1022"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2018-2019</w:t>
            </w:r>
          </w:p>
        </w:tc>
        <w:tc>
          <w:tcPr>
            <w:tcW w:w="1150"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cnfStyle w:val="0000001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010000000"/>
            <w:tcW w:w="1022"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2020-2021</w:t>
            </w:r>
          </w:p>
        </w:tc>
        <w:tc>
          <w:tcPr>
            <w:tcW w:w="1160"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cnfStyle w:val="00000010000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2021-2022</w:t>
            </w:r>
          </w:p>
        </w:tc>
        <w:tc>
          <w:tcPr>
            <w:cnfStyle w:val="000100000000"/>
            <w:tcW w:w="1160" w:type="dxa"/>
            <w:tcBorders>
              <w:top w:val="single" w:sz="4" w:space="0" w:color="auto"/>
              <w:left w:val="single" w:sz="4" w:space="0" w:color="auto"/>
              <w:bottom w:val="single" w:sz="4" w:space="0" w:color="auto"/>
              <w:right w:val="single" w:sz="4" w:space="0" w:color="auto"/>
            </w:tcBorders>
          </w:tcPr>
          <w:p w:rsidR="000135BB" w:rsidRDefault="000135BB"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2022-2023</w:t>
            </w:r>
          </w:p>
        </w:tc>
      </w:tr>
      <w:tr w:rsidR="000135BB" w:rsidRPr="00A47A24" w:rsidTr="000135BB">
        <w:trPr>
          <w:trHeight w:val="584"/>
        </w:trPr>
        <w:tc>
          <w:tcPr>
            <w:cnfStyle w:val="001000000000"/>
            <w:tcW w:w="1691" w:type="dxa"/>
            <w:vAlign w:val="center"/>
          </w:tcPr>
          <w:p w:rsidR="000135BB" w:rsidRPr="00A47A24" w:rsidRDefault="000135BB"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 Sayıları</w:t>
            </w:r>
          </w:p>
        </w:tc>
        <w:tc>
          <w:tcPr>
            <w:cnfStyle w:val="000010000000"/>
            <w:tcW w:w="1089" w:type="dxa"/>
            <w:vAlign w:val="center"/>
          </w:tcPr>
          <w:p w:rsidR="000135BB" w:rsidRPr="00A47A24" w:rsidRDefault="000135BB"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60</w:t>
            </w:r>
          </w:p>
        </w:tc>
        <w:tc>
          <w:tcPr>
            <w:tcW w:w="1150" w:type="dxa"/>
            <w:vAlign w:val="center"/>
          </w:tcPr>
          <w:p w:rsidR="000135BB" w:rsidRPr="00A47A24" w:rsidRDefault="000135BB" w:rsidP="00B94E94">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30</w:t>
            </w:r>
          </w:p>
        </w:tc>
        <w:tc>
          <w:tcPr>
            <w:cnfStyle w:val="000010000000"/>
            <w:tcW w:w="1150" w:type="dxa"/>
            <w:vAlign w:val="center"/>
          </w:tcPr>
          <w:p w:rsidR="000135BB" w:rsidRPr="00A47A24" w:rsidRDefault="000135BB"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32</w:t>
            </w:r>
          </w:p>
        </w:tc>
        <w:tc>
          <w:tcPr>
            <w:tcW w:w="1022" w:type="dxa"/>
            <w:tcBorders>
              <w:right w:val="single" w:sz="4" w:space="0" w:color="auto"/>
            </w:tcBorders>
            <w:vAlign w:val="center"/>
          </w:tcPr>
          <w:p w:rsidR="000135BB" w:rsidRPr="00A47A24" w:rsidRDefault="000135BB" w:rsidP="00B94E94">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46</w:t>
            </w:r>
          </w:p>
        </w:tc>
        <w:tc>
          <w:tcPr>
            <w:cnfStyle w:val="000010000000"/>
            <w:tcW w:w="1022"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104</w:t>
            </w:r>
          </w:p>
        </w:tc>
        <w:tc>
          <w:tcPr>
            <w:tcW w:w="1150"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cnfStyle w:val="0000000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103</w:t>
            </w:r>
          </w:p>
        </w:tc>
        <w:tc>
          <w:tcPr>
            <w:cnfStyle w:val="000010000000"/>
            <w:tcW w:w="1022"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rPr>
                <w:rFonts w:ascii="Times New Roman" w:eastAsia="Times New Roman" w:hAnsi="Times New Roman" w:cs="Times New Roman"/>
                <w:color w:val="000000"/>
                <w:sz w:val="24"/>
                <w:szCs w:val="24"/>
                <w:lang w:eastAsia="tr-TR"/>
              </w:rPr>
            </w:pPr>
          </w:p>
          <w:p w:rsidR="000135BB" w:rsidRPr="00A47A24" w:rsidRDefault="000135BB" w:rsidP="00B94E94">
            <w:pPr>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59</w:t>
            </w:r>
          </w:p>
        </w:tc>
        <w:tc>
          <w:tcPr>
            <w:tcW w:w="1160"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cnfStyle w:val="00000000000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40</w:t>
            </w:r>
          </w:p>
        </w:tc>
        <w:tc>
          <w:tcPr>
            <w:cnfStyle w:val="000100000000"/>
            <w:tcW w:w="1160" w:type="dxa"/>
            <w:tcBorders>
              <w:top w:val="single" w:sz="4" w:space="0" w:color="auto"/>
              <w:left w:val="single" w:sz="4" w:space="0" w:color="auto"/>
              <w:bottom w:val="single" w:sz="4" w:space="0" w:color="auto"/>
              <w:right w:val="single" w:sz="4" w:space="0" w:color="auto"/>
            </w:tcBorders>
          </w:tcPr>
          <w:p w:rsidR="000135BB" w:rsidRDefault="000135BB"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w:t>
            </w:r>
          </w:p>
        </w:tc>
      </w:tr>
      <w:tr w:rsidR="000135BB" w:rsidRPr="00A47A24" w:rsidTr="000135BB">
        <w:trPr>
          <w:cnfStyle w:val="010000000000"/>
          <w:trHeight w:val="584"/>
        </w:trPr>
        <w:tc>
          <w:tcPr>
            <w:cnfStyle w:val="001000000000"/>
            <w:tcW w:w="1691" w:type="dxa"/>
            <w:vAlign w:val="center"/>
          </w:tcPr>
          <w:p w:rsidR="000135BB" w:rsidRPr="00A47A24" w:rsidRDefault="000135BB"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tcW w:w="1089" w:type="dxa"/>
            <w:vAlign w:val="center"/>
          </w:tcPr>
          <w:p w:rsidR="000135BB" w:rsidRPr="00A47A24" w:rsidRDefault="000135BB"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60</w:t>
            </w:r>
          </w:p>
        </w:tc>
        <w:tc>
          <w:tcPr>
            <w:tcW w:w="1150" w:type="dxa"/>
            <w:vAlign w:val="center"/>
          </w:tcPr>
          <w:p w:rsidR="000135BB" w:rsidRPr="00A47A24" w:rsidRDefault="000135BB" w:rsidP="00B94E94">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30</w:t>
            </w:r>
          </w:p>
        </w:tc>
        <w:tc>
          <w:tcPr>
            <w:cnfStyle w:val="000010000000"/>
            <w:tcW w:w="1150" w:type="dxa"/>
            <w:vAlign w:val="center"/>
          </w:tcPr>
          <w:p w:rsidR="000135BB" w:rsidRPr="00A47A24" w:rsidRDefault="000135BB"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32</w:t>
            </w:r>
          </w:p>
        </w:tc>
        <w:tc>
          <w:tcPr>
            <w:tcW w:w="1022" w:type="dxa"/>
            <w:tcBorders>
              <w:right w:val="single" w:sz="4" w:space="0" w:color="auto"/>
            </w:tcBorders>
            <w:vAlign w:val="center"/>
          </w:tcPr>
          <w:p w:rsidR="000135BB" w:rsidRPr="00A47A24" w:rsidRDefault="000135BB" w:rsidP="00B94E94">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46</w:t>
            </w:r>
          </w:p>
        </w:tc>
        <w:tc>
          <w:tcPr>
            <w:cnfStyle w:val="000010000000"/>
            <w:tcW w:w="1022"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104</w:t>
            </w:r>
          </w:p>
        </w:tc>
        <w:tc>
          <w:tcPr>
            <w:tcW w:w="1150"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B94E94">
            <w:pPr>
              <w:cnfStyle w:val="010000000000"/>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103</w:t>
            </w:r>
          </w:p>
        </w:tc>
        <w:tc>
          <w:tcPr>
            <w:cnfStyle w:val="000010000000"/>
            <w:tcW w:w="1022"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rPr>
                <w:rFonts w:ascii="Times New Roman" w:eastAsia="Times New Roman" w:hAnsi="Times New Roman" w:cs="Times New Roman"/>
                <w:color w:val="000000"/>
                <w:sz w:val="24"/>
                <w:szCs w:val="24"/>
                <w:lang w:eastAsia="tr-TR"/>
              </w:rPr>
            </w:pPr>
          </w:p>
          <w:p w:rsidR="000135BB" w:rsidRPr="00A47A24" w:rsidRDefault="000135BB" w:rsidP="00B94E94">
            <w:pPr>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59</w:t>
            </w:r>
          </w:p>
        </w:tc>
        <w:tc>
          <w:tcPr>
            <w:tcW w:w="1160" w:type="dxa"/>
            <w:tcBorders>
              <w:top w:val="single" w:sz="4" w:space="0" w:color="auto"/>
              <w:left w:val="single" w:sz="4" w:space="0" w:color="auto"/>
              <w:bottom w:val="single" w:sz="4" w:space="0" w:color="auto"/>
              <w:right w:val="single" w:sz="4" w:space="0" w:color="auto"/>
            </w:tcBorders>
          </w:tcPr>
          <w:p w:rsidR="000135BB" w:rsidRPr="00A47A24" w:rsidRDefault="000135BB" w:rsidP="00B94E94">
            <w:pPr>
              <w:cnfStyle w:val="010000000000"/>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40</w:t>
            </w:r>
          </w:p>
        </w:tc>
        <w:tc>
          <w:tcPr>
            <w:cnfStyle w:val="000100000000"/>
            <w:tcW w:w="1160" w:type="dxa"/>
            <w:tcBorders>
              <w:top w:val="single" w:sz="4" w:space="0" w:color="auto"/>
              <w:left w:val="single" w:sz="4" w:space="0" w:color="auto"/>
              <w:bottom w:val="single" w:sz="4" w:space="0" w:color="auto"/>
              <w:right w:val="single" w:sz="4" w:space="0" w:color="auto"/>
            </w:tcBorders>
          </w:tcPr>
          <w:p w:rsidR="000135BB" w:rsidRDefault="000135BB" w:rsidP="00B94E94">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37</w:t>
            </w:r>
          </w:p>
        </w:tc>
      </w:tr>
    </w:tbl>
    <w:p w:rsidR="00B265AC" w:rsidRPr="00A47A24" w:rsidRDefault="00B265AC"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tbl>
      <w:tblPr>
        <w:tblStyle w:val="AkListe-Vurgu11"/>
        <w:tblpPr w:leftFromText="141" w:rightFromText="141" w:vertAnchor="text" w:horzAnchor="page" w:tblpX="190" w:tblpY="377"/>
        <w:tblW w:w="11122" w:type="dxa"/>
        <w:tblLayout w:type="fixed"/>
        <w:tblLook w:val="01E0"/>
      </w:tblPr>
      <w:tblGrid>
        <w:gridCol w:w="1237"/>
        <w:gridCol w:w="1264"/>
        <w:gridCol w:w="1264"/>
        <w:gridCol w:w="1265"/>
        <w:gridCol w:w="1034"/>
        <w:gridCol w:w="1266"/>
        <w:gridCol w:w="1034"/>
        <w:gridCol w:w="1379"/>
        <w:gridCol w:w="1379"/>
      </w:tblGrid>
      <w:tr w:rsidR="000135BB" w:rsidRPr="00A47A24" w:rsidTr="000135BB">
        <w:trPr>
          <w:cnfStyle w:val="100000000000"/>
          <w:trHeight w:val="407"/>
        </w:trPr>
        <w:tc>
          <w:tcPr>
            <w:cnfStyle w:val="001000000000"/>
            <w:tcW w:w="7330" w:type="dxa"/>
            <w:gridSpan w:val="6"/>
          </w:tcPr>
          <w:p w:rsidR="000135BB" w:rsidRPr="00A47A24" w:rsidRDefault="000135BB" w:rsidP="00E37853">
            <w:pPr>
              <w:rPr>
                <w:rFonts w:ascii="Times New Roman" w:hAnsi="Times New Roman" w:cs="Times New Roman"/>
                <w:sz w:val="24"/>
                <w:szCs w:val="24"/>
                <w:lang w:val="tr-TR"/>
              </w:rPr>
            </w:pPr>
            <w:r w:rsidRPr="00A47A24">
              <w:rPr>
                <w:rFonts w:ascii="Times New Roman" w:eastAsia="Times New Roman" w:hAnsi="Times New Roman" w:cs="Times New Roman"/>
                <w:sz w:val="24"/>
                <w:szCs w:val="24"/>
                <w:lang w:val="tr-TR" w:eastAsia="tr-TR"/>
              </w:rPr>
              <w:t>Yıllara Göre Başarılı Olan Öğrenci Sayıları</w:t>
            </w:r>
          </w:p>
        </w:tc>
        <w:tc>
          <w:tcPr>
            <w:cnfStyle w:val="000010000000"/>
            <w:tcW w:w="1034" w:type="dxa"/>
          </w:tcPr>
          <w:p w:rsidR="000135BB" w:rsidRPr="00A47A24" w:rsidRDefault="000135BB" w:rsidP="00E37853">
            <w:pPr>
              <w:rPr>
                <w:rFonts w:ascii="Times New Roman" w:eastAsia="Times New Roman" w:hAnsi="Times New Roman" w:cs="Times New Roman"/>
                <w:sz w:val="24"/>
                <w:szCs w:val="24"/>
                <w:lang w:val="tr-TR" w:eastAsia="tr-TR"/>
              </w:rPr>
            </w:pPr>
          </w:p>
        </w:tc>
        <w:tc>
          <w:tcPr>
            <w:tcW w:w="1379" w:type="dxa"/>
          </w:tcPr>
          <w:p w:rsidR="000135BB" w:rsidRPr="00FA3BE3" w:rsidRDefault="000135BB" w:rsidP="00E37853">
            <w:pPr>
              <w:cnfStyle w:val="100000000000"/>
              <w:rPr>
                <w:rFonts w:ascii="Times New Roman" w:eastAsia="Times New Roman" w:hAnsi="Times New Roman" w:cs="Times New Roman"/>
                <w:sz w:val="24"/>
                <w:szCs w:val="24"/>
                <w:lang w:val="tr-TR" w:eastAsia="tr-TR"/>
              </w:rPr>
            </w:pPr>
          </w:p>
        </w:tc>
        <w:tc>
          <w:tcPr>
            <w:cnfStyle w:val="000100000000"/>
            <w:tcW w:w="1379" w:type="dxa"/>
          </w:tcPr>
          <w:p w:rsidR="000135BB" w:rsidRPr="000135BB" w:rsidRDefault="000135BB" w:rsidP="00E37853">
            <w:pPr>
              <w:rPr>
                <w:rFonts w:ascii="Times New Roman" w:eastAsia="Times New Roman" w:hAnsi="Times New Roman" w:cs="Times New Roman"/>
                <w:sz w:val="24"/>
                <w:szCs w:val="24"/>
                <w:lang w:val="tr-TR" w:eastAsia="tr-TR"/>
              </w:rPr>
            </w:pPr>
          </w:p>
        </w:tc>
      </w:tr>
      <w:tr w:rsidR="000135BB" w:rsidRPr="00A47A24" w:rsidTr="000135BB">
        <w:trPr>
          <w:cnfStyle w:val="000000100000"/>
          <w:trHeight w:val="291"/>
        </w:trPr>
        <w:tc>
          <w:tcPr>
            <w:cnfStyle w:val="001000000000"/>
            <w:tcW w:w="1237" w:type="dxa"/>
          </w:tcPr>
          <w:p w:rsidR="000135BB" w:rsidRPr="00A47A24" w:rsidRDefault="000135BB" w:rsidP="00E37853">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tcW w:w="1264" w:type="dxa"/>
            <w:vAlign w:val="center"/>
          </w:tcPr>
          <w:p w:rsidR="000135BB" w:rsidRPr="00A47A24" w:rsidRDefault="000135BB"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2014-2015 </w:t>
            </w:r>
          </w:p>
        </w:tc>
        <w:tc>
          <w:tcPr>
            <w:tcW w:w="1264" w:type="dxa"/>
            <w:vAlign w:val="center"/>
          </w:tcPr>
          <w:p w:rsidR="000135BB" w:rsidRPr="00A47A24" w:rsidRDefault="000135BB" w:rsidP="00E37853">
            <w:pPr>
              <w:jc w:val="cente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2015-2016 </w:t>
            </w:r>
          </w:p>
        </w:tc>
        <w:tc>
          <w:tcPr>
            <w:cnfStyle w:val="000010000000"/>
            <w:tcW w:w="1265" w:type="dxa"/>
            <w:vAlign w:val="center"/>
          </w:tcPr>
          <w:p w:rsidR="000135BB" w:rsidRPr="00A47A24" w:rsidRDefault="000135BB"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034" w:type="dxa"/>
            <w:tcBorders>
              <w:right w:val="single" w:sz="4" w:space="0" w:color="auto"/>
            </w:tcBorders>
            <w:vAlign w:val="center"/>
          </w:tcPr>
          <w:p w:rsidR="000135BB" w:rsidRPr="00A47A24" w:rsidRDefault="000135BB" w:rsidP="00E37853">
            <w:pPr>
              <w:jc w:val="cente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2017-2018 </w:t>
            </w:r>
          </w:p>
        </w:tc>
        <w:tc>
          <w:tcPr>
            <w:cnfStyle w:val="000010000000"/>
            <w:tcW w:w="1266"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E37853">
            <w:pPr>
              <w:jc w:val="cente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 xml:space="preserve">2018-2019 </w:t>
            </w:r>
          </w:p>
        </w:tc>
        <w:tc>
          <w:tcPr>
            <w:tcW w:w="1034" w:type="dxa"/>
            <w:tcBorders>
              <w:top w:val="single" w:sz="4" w:space="0" w:color="auto"/>
              <w:left w:val="single" w:sz="4" w:space="0" w:color="auto"/>
              <w:bottom w:val="single" w:sz="4" w:space="0" w:color="auto"/>
              <w:right w:val="single" w:sz="4" w:space="0" w:color="auto"/>
            </w:tcBorders>
          </w:tcPr>
          <w:p w:rsidR="000135BB" w:rsidRPr="00A47A24" w:rsidRDefault="000135BB" w:rsidP="00E37853">
            <w:pPr>
              <w:tabs>
                <w:tab w:val="left" w:pos="251"/>
              </w:tabs>
              <w:cnfStyle w:val="000000100000"/>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01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tabs>
                <w:tab w:val="left" w:pos="251"/>
              </w:tabs>
              <w:rPr>
                <w:rFonts w:ascii="Times New Roman" w:eastAsia="Times New Roman" w:hAnsi="Times New Roman" w:cs="Times New Roman"/>
                <w:b/>
                <w:color w:val="000000"/>
                <w:sz w:val="24"/>
                <w:szCs w:val="24"/>
                <w:lang w:eastAsia="tr-TR"/>
              </w:rPr>
            </w:pPr>
            <w:r w:rsidRPr="00FA3BE3">
              <w:rPr>
                <w:rFonts w:ascii="Times New Roman" w:eastAsia="Times New Roman" w:hAnsi="Times New Roman" w:cs="Times New Roman"/>
                <w:color w:val="000000"/>
                <w:sz w:val="24"/>
                <w:szCs w:val="24"/>
                <w:lang w:eastAsia="tr-TR"/>
              </w:rPr>
              <w:t>2020-2021</w:t>
            </w:r>
          </w:p>
        </w:tc>
        <w:tc>
          <w:tcPr>
            <w:cnfStyle w:val="00010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tabs>
                <w:tab w:val="left" w:pos="251"/>
              </w:tabs>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2021-2022</w:t>
            </w:r>
          </w:p>
        </w:tc>
      </w:tr>
      <w:tr w:rsidR="000135BB" w:rsidRPr="00A47A24" w:rsidTr="000135BB">
        <w:trPr>
          <w:trHeight w:val="562"/>
        </w:trPr>
        <w:tc>
          <w:tcPr>
            <w:cnfStyle w:val="001000000000"/>
            <w:tcW w:w="1237" w:type="dxa"/>
          </w:tcPr>
          <w:p w:rsidR="000135BB" w:rsidRPr="00A47A24" w:rsidRDefault="000135BB"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w:t>
            </w:r>
          </w:p>
          <w:p w:rsidR="000135BB" w:rsidRPr="00A47A24" w:rsidRDefault="000135BB"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Sayıları</w:t>
            </w:r>
          </w:p>
        </w:tc>
        <w:tc>
          <w:tcPr>
            <w:cnfStyle w:val="000010000000"/>
            <w:tcW w:w="1264" w:type="dxa"/>
            <w:vAlign w:val="bottom"/>
          </w:tcPr>
          <w:p w:rsidR="000135BB" w:rsidRPr="00A47A24" w:rsidRDefault="000135BB"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23</w:t>
            </w:r>
          </w:p>
        </w:tc>
        <w:tc>
          <w:tcPr>
            <w:tcW w:w="1264" w:type="dxa"/>
            <w:vAlign w:val="bottom"/>
          </w:tcPr>
          <w:p w:rsidR="000135BB" w:rsidRPr="00A47A24" w:rsidRDefault="000135BB" w:rsidP="00E37853">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24</w:t>
            </w:r>
          </w:p>
        </w:tc>
        <w:tc>
          <w:tcPr>
            <w:cnfStyle w:val="000010000000"/>
            <w:tcW w:w="1265" w:type="dxa"/>
            <w:vAlign w:val="bottom"/>
          </w:tcPr>
          <w:p w:rsidR="000135BB" w:rsidRPr="00A47A24" w:rsidRDefault="000135BB"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21</w:t>
            </w:r>
          </w:p>
        </w:tc>
        <w:tc>
          <w:tcPr>
            <w:tcW w:w="1034" w:type="dxa"/>
            <w:tcBorders>
              <w:right w:val="single" w:sz="4" w:space="0" w:color="auto"/>
            </w:tcBorders>
            <w:vAlign w:val="bottom"/>
          </w:tcPr>
          <w:p w:rsidR="000135BB" w:rsidRPr="00A47A24" w:rsidRDefault="000135BB" w:rsidP="00E37853">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37</w:t>
            </w:r>
          </w:p>
        </w:tc>
        <w:tc>
          <w:tcPr>
            <w:cnfStyle w:val="000010000000"/>
            <w:tcW w:w="1266" w:type="dxa"/>
            <w:tcBorders>
              <w:top w:val="single" w:sz="4" w:space="0" w:color="auto"/>
              <w:left w:val="single" w:sz="4" w:space="0" w:color="auto"/>
              <w:bottom w:val="single" w:sz="4" w:space="0" w:color="auto"/>
              <w:right w:val="single" w:sz="4" w:space="0" w:color="auto"/>
            </w:tcBorders>
            <w:vAlign w:val="bottom"/>
          </w:tcPr>
          <w:p w:rsidR="000135BB" w:rsidRPr="00A47A24" w:rsidRDefault="000135BB" w:rsidP="00E37853">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49</w:t>
            </w:r>
          </w:p>
        </w:tc>
        <w:tc>
          <w:tcPr>
            <w:tcW w:w="1034" w:type="dxa"/>
            <w:tcBorders>
              <w:top w:val="single" w:sz="4" w:space="0" w:color="auto"/>
              <w:left w:val="single" w:sz="4" w:space="0" w:color="auto"/>
              <w:bottom w:val="single" w:sz="4" w:space="0" w:color="auto"/>
              <w:right w:val="single" w:sz="4" w:space="0" w:color="auto"/>
            </w:tcBorders>
          </w:tcPr>
          <w:p w:rsidR="000135BB" w:rsidRPr="00A47A24" w:rsidRDefault="000135BB" w:rsidP="00E37853">
            <w:pPr>
              <w:cnfStyle w:val="0000000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78</w:t>
            </w:r>
          </w:p>
        </w:tc>
        <w:tc>
          <w:tcPr>
            <w:cnfStyle w:val="00001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rPr>
                <w:rFonts w:ascii="Times New Roman" w:eastAsia="Times New Roman" w:hAnsi="Times New Roman" w:cs="Times New Roman"/>
                <w:b/>
                <w:color w:val="000000"/>
                <w:sz w:val="24"/>
                <w:szCs w:val="24"/>
                <w:lang w:eastAsia="tr-TR"/>
              </w:rPr>
            </w:pPr>
            <w:r w:rsidRPr="00FA3BE3">
              <w:rPr>
                <w:rFonts w:ascii="Times New Roman" w:eastAsia="Times New Roman" w:hAnsi="Times New Roman" w:cs="Times New Roman"/>
                <w:color w:val="000000"/>
                <w:sz w:val="24"/>
                <w:szCs w:val="24"/>
                <w:lang w:eastAsia="tr-TR"/>
              </w:rPr>
              <w:t>43</w:t>
            </w:r>
          </w:p>
        </w:tc>
        <w:tc>
          <w:tcPr>
            <w:cnfStyle w:val="00010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29</w:t>
            </w:r>
          </w:p>
        </w:tc>
      </w:tr>
      <w:tr w:rsidR="000135BB" w:rsidRPr="00A47A24" w:rsidTr="000135BB">
        <w:trPr>
          <w:cnfStyle w:val="010000000000"/>
          <w:trHeight w:val="562"/>
        </w:trPr>
        <w:tc>
          <w:tcPr>
            <w:cnfStyle w:val="001000000000"/>
            <w:tcW w:w="1237" w:type="dxa"/>
          </w:tcPr>
          <w:p w:rsidR="000135BB" w:rsidRPr="00A47A24" w:rsidRDefault="000135BB"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tcW w:w="1264" w:type="dxa"/>
            <w:vAlign w:val="bottom"/>
          </w:tcPr>
          <w:p w:rsidR="000135BB" w:rsidRPr="00A47A24" w:rsidRDefault="000135BB"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23</w:t>
            </w:r>
          </w:p>
        </w:tc>
        <w:tc>
          <w:tcPr>
            <w:tcW w:w="1264" w:type="dxa"/>
            <w:vAlign w:val="bottom"/>
          </w:tcPr>
          <w:p w:rsidR="000135BB" w:rsidRPr="00A47A24" w:rsidRDefault="000135BB" w:rsidP="00E37853">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24</w:t>
            </w:r>
          </w:p>
        </w:tc>
        <w:tc>
          <w:tcPr>
            <w:cnfStyle w:val="000010000000"/>
            <w:tcW w:w="1265" w:type="dxa"/>
            <w:vAlign w:val="bottom"/>
          </w:tcPr>
          <w:p w:rsidR="000135BB" w:rsidRPr="00A47A24" w:rsidRDefault="000135BB"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21</w:t>
            </w:r>
          </w:p>
        </w:tc>
        <w:tc>
          <w:tcPr>
            <w:tcW w:w="1034" w:type="dxa"/>
            <w:tcBorders>
              <w:right w:val="single" w:sz="4" w:space="0" w:color="auto"/>
            </w:tcBorders>
            <w:vAlign w:val="bottom"/>
          </w:tcPr>
          <w:p w:rsidR="000135BB" w:rsidRPr="00A47A24" w:rsidRDefault="000135BB" w:rsidP="00E37853">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37</w:t>
            </w:r>
          </w:p>
        </w:tc>
        <w:tc>
          <w:tcPr>
            <w:cnfStyle w:val="000010000000"/>
            <w:tcW w:w="1266" w:type="dxa"/>
            <w:tcBorders>
              <w:top w:val="single" w:sz="4" w:space="0" w:color="auto"/>
              <w:left w:val="single" w:sz="4" w:space="0" w:color="auto"/>
              <w:bottom w:val="single" w:sz="4" w:space="0" w:color="auto"/>
              <w:right w:val="single" w:sz="4" w:space="0" w:color="auto"/>
            </w:tcBorders>
            <w:vAlign w:val="center"/>
          </w:tcPr>
          <w:p w:rsidR="000135BB" w:rsidRPr="00A47A24" w:rsidRDefault="000135BB"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49</w:t>
            </w:r>
          </w:p>
        </w:tc>
        <w:tc>
          <w:tcPr>
            <w:tcW w:w="1034" w:type="dxa"/>
            <w:tcBorders>
              <w:top w:val="single" w:sz="4" w:space="0" w:color="auto"/>
              <w:left w:val="single" w:sz="4" w:space="0" w:color="auto"/>
              <w:bottom w:val="single" w:sz="4" w:space="0" w:color="auto"/>
              <w:right w:val="single" w:sz="4" w:space="0" w:color="auto"/>
            </w:tcBorders>
          </w:tcPr>
          <w:p w:rsidR="000135BB" w:rsidRPr="00A47A24" w:rsidRDefault="000135BB" w:rsidP="00E37853">
            <w:pPr>
              <w:cnfStyle w:val="010000000000"/>
              <w:rPr>
                <w:rFonts w:ascii="Times New Roman" w:hAnsi="Times New Roman" w:cs="Times New Roman"/>
                <w:color w:val="000000" w:themeColor="text1"/>
                <w:sz w:val="24"/>
                <w:szCs w:val="24"/>
              </w:rPr>
            </w:pPr>
            <w:r w:rsidRPr="00A47A24">
              <w:rPr>
                <w:rFonts w:ascii="Times New Roman" w:hAnsi="Times New Roman" w:cs="Times New Roman"/>
                <w:color w:val="000000" w:themeColor="text1"/>
                <w:sz w:val="24"/>
                <w:szCs w:val="24"/>
              </w:rPr>
              <w:t>78</w:t>
            </w:r>
          </w:p>
        </w:tc>
        <w:tc>
          <w:tcPr>
            <w:cnfStyle w:val="00001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rPr>
                <w:rFonts w:ascii="Times New Roman" w:hAnsi="Times New Roman" w:cs="Times New Roman"/>
                <w:b w:val="0"/>
                <w:color w:val="000000" w:themeColor="text1"/>
                <w:sz w:val="24"/>
                <w:szCs w:val="24"/>
              </w:rPr>
            </w:pPr>
            <w:r w:rsidRPr="00FA3BE3">
              <w:rPr>
                <w:rFonts w:ascii="Times New Roman" w:hAnsi="Times New Roman" w:cs="Times New Roman"/>
                <w:b w:val="0"/>
                <w:color w:val="000000" w:themeColor="text1"/>
                <w:sz w:val="24"/>
                <w:szCs w:val="24"/>
              </w:rPr>
              <w:t>43</w:t>
            </w:r>
          </w:p>
        </w:tc>
        <w:tc>
          <w:tcPr>
            <w:cnfStyle w:val="000100000000"/>
            <w:tcW w:w="1379" w:type="dxa"/>
            <w:tcBorders>
              <w:top w:val="single" w:sz="4" w:space="0" w:color="auto"/>
              <w:left w:val="single" w:sz="4" w:space="0" w:color="auto"/>
              <w:bottom w:val="single" w:sz="4" w:space="0" w:color="auto"/>
              <w:right w:val="single" w:sz="4" w:space="0" w:color="auto"/>
            </w:tcBorders>
          </w:tcPr>
          <w:p w:rsidR="000135BB" w:rsidRPr="00FA3BE3" w:rsidRDefault="000135BB" w:rsidP="00E3785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29</w:t>
            </w:r>
          </w:p>
        </w:tc>
      </w:tr>
    </w:tbl>
    <w:p w:rsidR="00A318B5" w:rsidRPr="00A47A24" w:rsidRDefault="00A318B5" w:rsidP="00F1158A">
      <w:pPr>
        <w:pStyle w:val="GvdeMetni"/>
        <w:spacing w:before="120"/>
        <w:ind w:left="0" w:right="39"/>
        <w:jc w:val="both"/>
        <w:rPr>
          <w:rFonts w:cs="Times New Roman"/>
        </w:rPr>
      </w:pPr>
    </w:p>
    <w:p w:rsidR="00A318B5" w:rsidRPr="00A47A24" w:rsidRDefault="00A318B5"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B222D7" w:rsidRPr="00A47A24" w:rsidRDefault="0047515C" w:rsidP="00F76E9B">
      <w:pPr>
        <w:pStyle w:val="Balk2"/>
        <w:tabs>
          <w:tab w:val="left" w:pos="838"/>
        </w:tabs>
        <w:ind w:left="0" w:right="39" w:firstLine="0"/>
        <w:jc w:val="both"/>
        <w:rPr>
          <w:rFonts w:cs="Times New Roman"/>
          <w:szCs w:val="24"/>
        </w:rPr>
      </w:pPr>
      <w:bookmarkStart w:id="4" w:name="_Toc534375297"/>
      <w:r w:rsidRPr="00A47A24">
        <w:rPr>
          <w:rFonts w:cs="Times New Roman"/>
          <w:szCs w:val="24"/>
        </w:rPr>
        <w:t xml:space="preserve">1.3 </w:t>
      </w:r>
      <w:r w:rsidR="00B222D7" w:rsidRPr="00A47A24">
        <w:rPr>
          <w:rFonts w:cs="Times New Roman"/>
          <w:szCs w:val="24"/>
        </w:rPr>
        <w:t>Misyon</w:t>
      </w:r>
      <w:r w:rsidR="008C303B" w:rsidRPr="00A47A24">
        <w:rPr>
          <w:rFonts w:cs="Times New Roman"/>
          <w:szCs w:val="24"/>
        </w:rPr>
        <w:t>u</w:t>
      </w:r>
      <w:r w:rsidR="00B222D7" w:rsidRPr="00A47A24">
        <w:rPr>
          <w:rFonts w:cs="Times New Roman"/>
          <w:szCs w:val="24"/>
        </w:rPr>
        <w:t>, Vizyon</w:t>
      </w:r>
      <w:r w:rsidR="00754D76" w:rsidRPr="00A47A24">
        <w:rPr>
          <w:rFonts w:cs="Times New Roman"/>
          <w:szCs w:val="24"/>
        </w:rPr>
        <w:t>u</w:t>
      </w:r>
      <w:r w:rsidR="00B222D7" w:rsidRPr="00A47A24">
        <w:rPr>
          <w:rFonts w:cs="Times New Roman"/>
          <w:szCs w:val="24"/>
        </w:rPr>
        <w:t>, Değerler</w:t>
      </w:r>
      <w:r w:rsidR="008C303B" w:rsidRPr="00A47A24">
        <w:rPr>
          <w:rFonts w:cs="Times New Roman"/>
          <w:szCs w:val="24"/>
        </w:rPr>
        <w:t>i</w:t>
      </w:r>
      <w:r w:rsidR="00B222D7" w:rsidRPr="00A47A24">
        <w:rPr>
          <w:rFonts w:cs="Times New Roman"/>
          <w:szCs w:val="24"/>
        </w:rPr>
        <w:t xml:space="preserve"> ve Hedefleri</w:t>
      </w:r>
      <w:bookmarkEnd w:id="4"/>
      <w:r w:rsidR="00B222D7" w:rsidRPr="00A47A24">
        <w:rPr>
          <w:rFonts w:cs="Times New Roman"/>
          <w:szCs w:val="24"/>
        </w:rPr>
        <w:t xml:space="preserve"> </w:t>
      </w:r>
    </w:p>
    <w:p w:rsidR="00CD740A" w:rsidRPr="00A47A24" w:rsidRDefault="00CD740A" w:rsidP="00CD740A">
      <w:pPr>
        <w:jc w:val="both"/>
        <w:rPr>
          <w:rFonts w:ascii="Times New Roman" w:hAnsi="Times New Roman" w:cs="Times New Roman"/>
          <w:b/>
          <w:bCs/>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t>Misyon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yapılacak her türlü faaliyete destekte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 öğrencilerin Türkçeyi öğrenebilecekleri sınıf ortamları oluşturmak.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*Türk dilini sadece dil öğretimi olarak düşünmemek, aynı zamanda dille birlikte kültürümüzü de öğrencilere aktarmak ve bu amaçla sınıf dışı faaliyetler düzenlemek.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*Hem Türkiye’de hem Türkiye dışında faaliyet gösteren dil öğretim merkezleri ile ilişkiler kurarak dil öğretimi konusunda bilgi paylaşımı yapmak.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akademik çalışmalara ortam hazırlamak.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*Üniversitemiz bünyesinde Yabancılara Türkçe Öğretimi Yüksek Lisans programına uygulama çalışmalarında yardımcı olmak.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t>Vizyon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Bir dilin yabancılara öğretiminde gerçekleşecek çalışmalar hem kurumsal hem de uygulama olarak nitelikli olmalıdır. Bu durumun farkında olarak Türkçeyi yabancılara öğretirken bilimsel ve çağdaş gelişmelerin ışığında, Avrupa Dilleri Ortak Çerçeve Programına uygun olarak eğitim ve öğretim faaliyetlerini gerçekleştirmektir. Siirt Üniversitesi TÖMER, bu alanda çalışmalar yapmak, dil öğretiminde yeni gelişmelere ve uygulamalara ulaşmayı hedeflemektedir.</w:t>
      </w: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Birim Amaç ve Hedefleri</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 xml:space="preserve">Merkezlerin bu bölümlerde yürütülen programların amaçladığı mesleklere </w:t>
      </w:r>
      <w:r w:rsidR="002B7253" w:rsidRPr="00A47A24">
        <w:rPr>
          <w:rFonts w:ascii="Times New Roman" w:hAnsi="Times New Roman" w:cs="Times New Roman"/>
          <w:sz w:val="24"/>
          <w:szCs w:val="24"/>
        </w:rPr>
        <w:t>yönelik hazırlayıcı</w:t>
      </w:r>
      <w:r w:rsidRPr="00A47A24">
        <w:rPr>
          <w:rFonts w:ascii="Times New Roman" w:hAnsi="Times New Roman" w:cs="Times New Roman"/>
          <w:sz w:val="24"/>
          <w:szCs w:val="24"/>
        </w:rPr>
        <w:t xml:space="preserve"> ve destekleyici katkıları;</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a)Türkiye Cumhuriyeti Hükümeti’nin yaptığı ikili anlaşmalar çerçevesinde Dışişleri Bakanlığı, Milli Eğitim Bakanlığı, üniversitelerin ilgili birimleri ve diğer kamu kurum ve kuruluşları ile ortak dil eğitim-öğretimi, araştırma ve yayın faaliyetlerinde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b) Milli Eğitim bakanlığı ve ilgili bakanlıklar tarafından yurt içinde ve yurt dışında Türkçeyi öğretmek üzere görevlendirilen öğretim elemanları ve öğretmenler için kurslar açmak, staj yaptırmak, görev yapacağı ülke ile ilgili tanıtıcı ve rehber yayınlar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c) Türkçeyi daha iyi şekilde öğretmeyi, Türkçeyi ve Türk kültürünü güzel şekilde tanıtmayı teşvik amacıyla yurt içi ve yurt dışındaki öğretim elemanlarına ve öğretmenlere ödüller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d) Ana dil olarak Türkçenin eğitimini ve öğretimi konusunda programlar hazırlayıp yöntemler geliştirmek, bu konu ile ilgili yurt içi ve yurt dışındaki çeşitli kurum ve kuruluşlarla koordineli çalışmalar yapmak;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e) Üniversitedeki Türk Dili ve Edebiyatı ile filoloji bölümlerinde uygulanan dil öğretimi metotlarını geliştirmek için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f) Turizm bakanlığı, Kültür Bakanlığı ve TRT vb. ilgili kuruluşlarla işbirliği yapmak, Türkçeyi öğreten ve Türkçeyi tanıtan film, videokaseti, bantlar hazırlamak kitaplar ve broşürler yayınlamak;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g) Üniversitelerdeki Türk Dili ve Edebiyatı bölümleri ile benzer birimlerin son sınıf öğrencilerine ve mezunlara mesleki tecrübeye yönelik eğitim programları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 </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h) Türk dili öğretiminin daha verimli hale getirilebilme için Türkçe ile yabancı diller arasında karşılaştırmalı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ı) Dil öğretimi metotlarıyla ilgili araştırma, inceleme ve uygulamalar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i) Yurt dışında yaşayan Türk çocuklarına, Türk dilini gereği kadar öğrenebilmeleri için kısa süreli uyum kursları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j) Bilimsel çalışmaları desteklemek amacıyla çeşitli dillerde çeviriler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k) Dil sınavları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l) İlk ve orta öğretim öğrencilerinin yabancı dillerini geliştirmeye yönelik sosyal ve kültürel destekli kurslar açmak.</w:t>
      </w:r>
    </w:p>
    <w:p w:rsidR="00DC0C2C" w:rsidRPr="00A47A24" w:rsidRDefault="00DC0C2C" w:rsidP="00CD740A">
      <w:pPr>
        <w:pStyle w:val="Balk2"/>
        <w:tabs>
          <w:tab w:val="left" w:pos="838"/>
        </w:tabs>
        <w:ind w:left="0" w:right="39" w:firstLine="0"/>
        <w:jc w:val="both"/>
        <w:rPr>
          <w:rFonts w:cs="Times New Roman"/>
          <w:b w:val="0"/>
          <w:color w:val="auto"/>
          <w:szCs w:val="24"/>
        </w:rPr>
      </w:pPr>
    </w:p>
    <w:p w:rsidR="00CD740A" w:rsidRPr="00A47A24" w:rsidRDefault="00FF1C98" w:rsidP="00F76E9B">
      <w:pPr>
        <w:pStyle w:val="Balk2"/>
        <w:tabs>
          <w:tab w:val="left" w:pos="838"/>
        </w:tabs>
        <w:ind w:left="0" w:right="39" w:firstLine="0"/>
        <w:jc w:val="both"/>
        <w:rPr>
          <w:rFonts w:cs="Times New Roman"/>
          <w:color w:val="auto"/>
          <w:szCs w:val="24"/>
        </w:rPr>
      </w:pPr>
      <w:hyperlink r:id="rId13" w:history="1">
        <w:r w:rsidR="00A318B5" w:rsidRPr="00A47A24">
          <w:rPr>
            <w:rStyle w:val="Kpr"/>
            <w:rFonts w:cs="Times New Roman"/>
            <w:color w:val="auto"/>
            <w:szCs w:val="24"/>
          </w:rPr>
          <w:t>http://tomer.siirt.edu.tr/detay/hedefledigimiz-amaclar/182145.html</w:t>
        </w:r>
      </w:hyperlink>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B222D7" w:rsidRPr="00A47A24" w:rsidRDefault="00B222D7" w:rsidP="00C872AA">
      <w:pPr>
        <w:pStyle w:val="GvdeMetni"/>
        <w:ind w:left="0" w:right="39"/>
        <w:jc w:val="both"/>
        <w:rPr>
          <w:rFonts w:cs="Times New Roman"/>
          <w:highlight w:val="cyan"/>
        </w:rPr>
      </w:pPr>
      <w:r w:rsidRPr="00A47A24">
        <w:rPr>
          <w:rFonts w:cs="Times New Roman"/>
          <w:highlight w:val="cyan"/>
        </w:rPr>
        <w:t xml:space="preserve">      </w:t>
      </w:r>
    </w:p>
    <w:p w:rsidR="00B222D7" w:rsidRPr="00A47A24" w:rsidRDefault="0047515C" w:rsidP="00F1158A">
      <w:pPr>
        <w:pStyle w:val="Balk2"/>
        <w:tabs>
          <w:tab w:val="left" w:pos="838"/>
        </w:tabs>
        <w:spacing w:before="120"/>
        <w:ind w:left="0" w:right="39" w:firstLine="0"/>
        <w:jc w:val="both"/>
        <w:rPr>
          <w:rFonts w:cs="Times New Roman"/>
          <w:szCs w:val="24"/>
        </w:rPr>
      </w:pPr>
      <w:bookmarkStart w:id="5" w:name="_Toc534375298"/>
      <w:r w:rsidRPr="00A47A24">
        <w:rPr>
          <w:rFonts w:cs="Times New Roman"/>
          <w:szCs w:val="24"/>
        </w:rPr>
        <w:t xml:space="preserve">1.4 </w:t>
      </w:r>
      <w:r w:rsidR="00B222D7" w:rsidRPr="00A47A24">
        <w:rPr>
          <w:rFonts w:cs="Times New Roman"/>
          <w:szCs w:val="24"/>
        </w:rPr>
        <w:t>Eğitim-Öğretim Hizmeti Sunan Birimleri</w:t>
      </w:r>
      <w:bookmarkEnd w:id="5"/>
    </w:p>
    <w:p w:rsidR="00CD740A" w:rsidRPr="00A47A24" w:rsidRDefault="00CD740A" w:rsidP="00F1158A">
      <w:pPr>
        <w:pStyle w:val="Balk2"/>
        <w:tabs>
          <w:tab w:val="left" w:pos="838"/>
        </w:tabs>
        <w:spacing w:before="120"/>
        <w:ind w:left="0" w:right="39" w:firstLine="0"/>
        <w:jc w:val="both"/>
        <w:rPr>
          <w:rFonts w:cs="Times New Roman"/>
          <w:szCs w:val="24"/>
        </w:rPr>
      </w:pP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w:t>
      </w: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DC0C2C" w:rsidRPr="00A47A24" w:rsidRDefault="00DC0C2C" w:rsidP="00CD740A">
      <w:pPr>
        <w:widowControl/>
        <w:autoSpaceDE w:val="0"/>
        <w:autoSpaceDN w:val="0"/>
        <w:adjustRightInd w:val="0"/>
        <w:jc w:val="both"/>
        <w:rPr>
          <w:rFonts w:ascii="Times New Roman" w:hAnsi="Times New Roman" w:cs="Times New Roman"/>
          <w:b/>
          <w:bCs/>
          <w:sz w:val="24"/>
          <w:szCs w:val="24"/>
        </w:rPr>
      </w:pPr>
    </w:p>
    <w:p w:rsidR="00B222D7" w:rsidRPr="00A47A24" w:rsidRDefault="00FF1C98" w:rsidP="00C872AA">
      <w:pPr>
        <w:pStyle w:val="GvdeMetni"/>
        <w:ind w:left="0" w:right="39"/>
        <w:jc w:val="both"/>
        <w:rPr>
          <w:rFonts w:cs="Times New Roman"/>
        </w:rPr>
      </w:pPr>
      <w:hyperlink r:id="rId14" w:history="1">
        <w:r w:rsidR="00A318B5" w:rsidRPr="00A47A24">
          <w:rPr>
            <w:rStyle w:val="Kpr"/>
            <w:rFonts w:cs="Times New Roman"/>
          </w:rPr>
          <w:t>http://tomer.siirt.edu.tr/detay/turkce-dil-kursu/916973.html</w:t>
        </w:r>
      </w:hyperlink>
    </w:p>
    <w:p w:rsidR="00A318B5" w:rsidRPr="00A47A24" w:rsidRDefault="00FF1C98" w:rsidP="00C872AA">
      <w:pPr>
        <w:pStyle w:val="GvdeMetni"/>
        <w:ind w:left="0" w:right="39"/>
        <w:jc w:val="both"/>
        <w:rPr>
          <w:rFonts w:cs="Times New Roman"/>
        </w:rPr>
      </w:pPr>
      <w:hyperlink r:id="rId15" w:history="1">
        <w:r w:rsidR="00A318B5" w:rsidRPr="00A47A24">
          <w:rPr>
            <w:rStyle w:val="Kpr"/>
            <w:rFonts w:cs="Times New Roman"/>
          </w:rPr>
          <w:t>http://tomer.siirt.edu.tr/detay/dil-ogretimi/974958.html</w:t>
        </w:r>
      </w:hyperlink>
    </w:p>
    <w:p w:rsidR="00EC1ABF" w:rsidRPr="00A47A24" w:rsidRDefault="00EC1ABF" w:rsidP="00C872AA">
      <w:pPr>
        <w:pStyle w:val="GvdeMetni"/>
        <w:ind w:left="0" w:right="39"/>
        <w:jc w:val="both"/>
        <w:rPr>
          <w:rFonts w:cs="Times New Roman"/>
        </w:rPr>
      </w:pPr>
    </w:p>
    <w:p w:rsidR="00B222D7" w:rsidRPr="00A47A24" w:rsidRDefault="0047515C" w:rsidP="00F1158A">
      <w:pPr>
        <w:pStyle w:val="Balk2"/>
        <w:tabs>
          <w:tab w:val="left" w:pos="838"/>
        </w:tabs>
        <w:spacing w:before="120"/>
        <w:ind w:left="0" w:right="39" w:firstLine="0"/>
        <w:jc w:val="both"/>
        <w:rPr>
          <w:rFonts w:cs="Times New Roman"/>
          <w:szCs w:val="24"/>
        </w:rPr>
      </w:pPr>
      <w:bookmarkStart w:id="6" w:name="_Toc534375299"/>
      <w:r w:rsidRPr="00A47A24">
        <w:rPr>
          <w:rFonts w:cs="Times New Roman"/>
          <w:spacing w:val="-2"/>
          <w:szCs w:val="24"/>
        </w:rPr>
        <w:t xml:space="preserve">1.5 </w:t>
      </w:r>
      <w:r w:rsidR="00B222D7" w:rsidRPr="00A47A24">
        <w:rPr>
          <w:rFonts w:cs="Times New Roman"/>
          <w:spacing w:val="-2"/>
          <w:szCs w:val="24"/>
        </w:rPr>
        <w:t>A</w:t>
      </w:r>
      <w:r w:rsidR="00B222D7" w:rsidRPr="00A47A24">
        <w:rPr>
          <w:rFonts w:cs="Times New Roman"/>
          <w:szCs w:val="24"/>
        </w:rPr>
        <w:t>r</w:t>
      </w:r>
      <w:r w:rsidR="00B222D7" w:rsidRPr="00A47A24">
        <w:rPr>
          <w:rFonts w:cs="Times New Roman"/>
          <w:spacing w:val="1"/>
          <w:szCs w:val="24"/>
        </w:rPr>
        <w:t>a</w:t>
      </w:r>
      <w:r w:rsidR="00B222D7" w:rsidRPr="00A47A24">
        <w:rPr>
          <w:rFonts w:cs="Times New Roman"/>
          <w:szCs w:val="24"/>
        </w:rPr>
        <w:t>ş</w:t>
      </w:r>
      <w:r w:rsidR="00B222D7" w:rsidRPr="00A47A24">
        <w:rPr>
          <w:rFonts w:cs="Times New Roman"/>
          <w:spacing w:val="-3"/>
          <w:szCs w:val="24"/>
        </w:rPr>
        <w:t>t</w:t>
      </w:r>
      <w:r w:rsidR="00B222D7" w:rsidRPr="00A47A24">
        <w:rPr>
          <w:rFonts w:cs="Times New Roman"/>
          <w:szCs w:val="24"/>
        </w:rPr>
        <w:t>ır</w:t>
      </w:r>
      <w:r w:rsidR="00B222D7" w:rsidRPr="00A47A24">
        <w:rPr>
          <w:rFonts w:cs="Times New Roman"/>
          <w:spacing w:val="-4"/>
          <w:szCs w:val="24"/>
        </w:rPr>
        <w:t>m</w:t>
      </w:r>
      <w:r w:rsidR="00B222D7" w:rsidRPr="00A47A24">
        <w:rPr>
          <w:rFonts w:cs="Times New Roman"/>
          <w:szCs w:val="24"/>
        </w:rPr>
        <w:t>a</w:t>
      </w:r>
      <w:r w:rsidR="00B222D7" w:rsidRPr="00A47A24">
        <w:rPr>
          <w:rFonts w:cs="Times New Roman"/>
          <w:spacing w:val="1"/>
          <w:szCs w:val="24"/>
        </w:rPr>
        <w:t xml:space="preserve"> </w:t>
      </w:r>
      <w:r w:rsidR="009B3A5A" w:rsidRPr="00A47A24">
        <w:rPr>
          <w:rFonts w:cs="Times New Roman"/>
          <w:spacing w:val="1"/>
          <w:szCs w:val="24"/>
        </w:rPr>
        <w:t>Faaliyetinin Yürütüldüğü</w:t>
      </w:r>
      <w:r w:rsidR="00B222D7" w:rsidRPr="00A47A24">
        <w:rPr>
          <w:rFonts w:cs="Times New Roman"/>
          <w:spacing w:val="1"/>
          <w:szCs w:val="24"/>
        </w:rPr>
        <w:t xml:space="preserve"> </w:t>
      </w:r>
      <w:r w:rsidR="00B222D7" w:rsidRPr="00A47A24">
        <w:rPr>
          <w:rFonts w:cs="Times New Roman"/>
          <w:szCs w:val="24"/>
        </w:rPr>
        <w:t>Bi</w:t>
      </w:r>
      <w:r w:rsidR="00B222D7" w:rsidRPr="00A47A24">
        <w:rPr>
          <w:rFonts w:cs="Times New Roman"/>
          <w:spacing w:val="-2"/>
          <w:szCs w:val="24"/>
        </w:rPr>
        <w:t>r</w:t>
      </w:r>
      <w:r w:rsidR="00B222D7" w:rsidRPr="00A47A24">
        <w:rPr>
          <w:rFonts w:cs="Times New Roman"/>
          <w:szCs w:val="24"/>
        </w:rPr>
        <w:t>i</w:t>
      </w:r>
      <w:r w:rsidR="00B222D7" w:rsidRPr="00A47A24">
        <w:rPr>
          <w:rFonts w:cs="Times New Roman"/>
          <w:spacing w:val="-4"/>
          <w:szCs w:val="24"/>
        </w:rPr>
        <w:t>m</w:t>
      </w:r>
      <w:r w:rsidR="00B222D7" w:rsidRPr="00A47A24">
        <w:rPr>
          <w:rFonts w:cs="Times New Roman"/>
          <w:szCs w:val="24"/>
        </w:rPr>
        <w:t>leri</w:t>
      </w:r>
      <w:bookmarkEnd w:id="6"/>
    </w:p>
    <w:p w:rsidR="00DC0C2C" w:rsidRPr="00A47A24" w:rsidRDefault="00DC0C2C" w:rsidP="00F1158A">
      <w:pPr>
        <w:pStyle w:val="Balk2"/>
        <w:tabs>
          <w:tab w:val="left" w:pos="838"/>
        </w:tabs>
        <w:spacing w:before="120"/>
        <w:ind w:left="0" w:right="39" w:firstLine="0"/>
        <w:jc w:val="both"/>
        <w:rPr>
          <w:rFonts w:cs="Times New Roman"/>
          <w:b w:val="0"/>
          <w:bCs w:val="0"/>
          <w:szCs w:val="24"/>
        </w:rPr>
      </w:pPr>
    </w:p>
    <w:tbl>
      <w:tblPr>
        <w:tblStyle w:val="TabloKlavuzu"/>
        <w:tblW w:w="0" w:type="auto"/>
        <w:tblInd w:w="108" w:type="dxa"/>
        <w:tblLook w:val="04A0"/>
      </w:tblPr>
      <w:tblGrid>
        <w:gridCol w:w="2497"/>
        <w:gridCol w:w="1320"/>
        <w:gridCol w:w="1907"/>
        <w:gridCol w:w="3699"/>
      </w:tblGrid>
      <w:tr w:rsidR="002B7253" w:rsidRPr="00A47A24" w:rsidTr="002B7253">
        <w:trPr>
          <w:trHeight w:val="223"/>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Etkinliğin Adı</w:t>
            </w:r>
          </w:p>
        </w:tc>
        <w:tc>
          <w:tcPr>
            <w:tcW w:w="1320"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Tarihi </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Yapılış Yeri </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Sonuçlar </w:t>
            </w:r>
          </w:p>
        </w:tc>
      </w:tr>
      <w:tr w:rsidR="002B7253" w:rsidRPr="00A47A24" w:rsidTr="002B7253">
        <w:trPr>
          <w:trHeight w:val="2064"/>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Yedi İklim Türkçe Seti Kitap Alımı </w:t>
            </w:r>
          </w:p>
        </w:tc>
        <w:tc>
          <w:tcPr>
            <w:tcW w:w="1320" w:type="dxa"/>
          </w:tcPr>
          <w:p w:rsidR="002B7253" w:rsidRPr="00A47A24" w:rsidRDefault="0093212D" w:rsidP="0093212D">
            <w:pPr>
              <w:rPr>
                <w:rFonts w:ascii="Times New Roman" w:hAnsi="Times New Roman" w:cs="Times New Roman"/>
                <w:sz w:val="24"/>
                <w:szCs w:val="24"/>
              </w:rPr>
            </w:pPr>
            <w:r>
              <w:rPr>
                <w:rFonts w:ascii="Times New Roman" w:hAnsi="Times New Roman" w:cs="Times New Roman"/>
                <w:sz w:val="24"/>
                <w:szCs w:val="24"/>
              </w:rPr>
              <w:t>2022</w:t>
            </w:r>
            <w:r w:rsidR="002B7253" w:rsidRPr="00A47A24">
              <w:rPr>
                <w:rFonts w:ascii="Times New Roman" w:hAnsi="Times New Roman" w:cs="Times New Roman"/>
                <w:sz w:val="24"/>
                <w:szCs w:val="24"/>
              </w:rPr>
              <w:t>-202</w:t>
            </w:r>
            <w:r>
              <w:rPr>
                <w:rFonts w:ascii="Times New Roman" w:hAnsi="Times New Roman" w:cs="Times New Roman"/>
                <w:sz w:val="24"/>
                <w:szCs w:val="24"/>
              </w:rPr>
              <w:t>3</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Yunus Emre Enstitüsü tarafından hazırlanan “Yedi İklim Türkçe Setinde” yetişkinlerin yabancı dil olarak Türkçe öğrenme ihtiyaçlarına uygun metin ve görsel seçimine özen gösterildiğinden dolayı kitap alımlarımız Yunus Emre Enstitüsünden yapılmaktadır.  </w:t>
            </w:r>
          </w:p>
        </w:tc>
      </w:tr>
      <w:tr w:rsidR="002B7253" w:rsidRPr="00A47A24" w:rsidTr="002B7253">
        <w:trPr>
          <w:trHeight w:val="1687"/>
        </w:trPr>
        <w:tc>
          <w:tcPr>
            <w:tcW w:w="249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4 Dilli Resimli Sözlük Alımı</w:t>
            </w:r>
          </w:p>
        </w:tc>
        <w:tc>
          <w:tcPr>
            <w:tcW w:w="1320" w:type="dxa"/>
          </w:tcPr>
          <w:p w:rsidR="002B7253" w:rsidRPr="00A47A24" w:rsidRDefault="0093212D" w:rsidP="0093212D">
            <w:pPr>
              <w:rPr>
                <w:rFonts w:ascii="Times New Roman" w:hAnsi="Times New Roman" w:cs="Times New Roman"/>
                <w:sz w:val="24"/>
                <w:szCs w:val="24"/>
              </w:rPr>
            </w:pPr>
            <w:r>
              <w:rPr>
                <w:rFonts w:ascii="Times New Roman" w:hAnsi="Times New Roman" w:cs="Times New Roman"/>
                <w:sz w:val="24"/>
                <w:szCs w:val="24"/>
              </w:rPr>
              <w:t>2022</w:t>
            </w:r>
            <w:r w:rsidR="002B7253" w:rsidRPr="00A47A24">
              <w:rPr>
                <w:rFonts w:ascii="Times New Roman" w:hAnsi="Times New Roman" w:cs="Times New Roman"/>
                <w:sz w:val="24"/>
                <w:szCs w:val="24"/>
              </w:rPr>
              <w:t>-202</w:t>
            </w:r>
            <w:r>
              <w:rPr>
                <w:rFonts w:ascii="Times New Roman" w:hAnsi="Times New Roman" w:cs="Times New Roman"/>
                <w:sz w:val="24"/>
                <w:szCs w:val="24"/>
              </w:rPr>
              <w:t>3</w:t>
            </w:r>
          </w:p>
        </w:tc>
        <w:tc>
          <w:tcPr>
            <w:tcW w:w="1907"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93212D">
            <w:pPr>
              <w:rPr>
                <w:rFonts w:ascii="Times New Roman" w:hAnsi="Times New Roman" w:cs="Times New Roman"/>
                <w:sz w:val="24"/>
                <w:szCs w:val="24"/>
              </w:rPr>
            </w:pPr>
            <w:r w:rsidRPr="00A47A24">
              <w:rPr>
                <w:rFonts w:ascii="Times New Roman" w:hAnsi="Times New Roman" w:cs="Times New Roman"/>
                <w:sz w:val="24"/>
                <w:szCs w:val="24"/>
              </w:rPr>
              <w:t xml:space="preserve">TÖMER'de öğrenim gören öğrencilerimize İngilizce-Arapça-Rusça-Türkçe olarak hazırlanan resimli kavram sözlüğü ücretsiz olarak dağıtıldı. </w:t>
            </w:r>
          </w:p>
        </w:tc>
      </w:tr>
    </w:tbl>
    <w:p w:rsidR="00DC0C2C" w:rsidRPr="00A47A24" w:rsidRDefault="00DC0C2C" w:rsidP="009B3A5A">
      <w:pPr>
        <w:pStyle w:val="GvdeMetni"/>
        <w:spacing w:before="120"/>
        <w:ind w:left="0" w:right="39"/>
        <w:jc w:val="both"/>
        <w:rPr>
          <w:rFonts w:cs="Times New Roman"/>
        </w:rPr>
      </w:pPr>
    </w:p>
    <w:p w:rsidR="001C59CC" w:rsidRPr="00A47A24" w:rsidRDefault="001C59CC" w:rsidP="00F1158A">
      <w:pPr>
        <w:pStyle w:val="Balk2"/>
        <w:tabs>
          <w:tab w:val="left" w:pos="838"/>
        </w:tabs>
        <w:spacing w:before="120"/>
        <w:ind w:left="0" w:right="39" w:firstLine="0"/>
        <w:jc w:val="both"/>
        <w:rPr>
          <w:rFonts w:cs="Times New Roman"/>
          <w:szCs w:val="24"/>
        </w:rPr>
      </w:pPr>
      <w:bookmarkStart w:id="7" w:name="_Toc534375300"/>
      <w:r w:rsidRPr="00A47A24">
        <w:rPr>
          <w:rFonts w:cs="Times New Roman"/>
          <w:szCs w:val="24"/>
        </w:rPr>
        <w:t>1.6 Yükseköğretim Kurumunun Organizasyonel Şeması</w:t>
      </w:r>
      <w:bookmarkEnd w:id="7"/>
    </w:p>
    <w:p w:rsidR="00DC0C2C" w:rsidRPr="00A47A24" w:rsidRDefault="00DC0C2C" w:rsidP="00F1158A">
      <w:pPr>
        <w:pStyle w:val="Balk2"/>
        <w:tabs>
          <w:tab w:val="left" w:pos="838"/>
        </w:tabs>
        <w:spacing w:before="120"/>
        <w:ind w:left="0" w:right="39" w:firstLine="0"/>
        <w:jc w:val="both"/>
        <w:rPr>
          <w:rFonts w:cs="Times New Roman"/>
          <w:szCs w:val="24"/>
        </w:rPr>
      </w:pPr>
    </w:p>
    <w:p w:rsidR="007A6E7C" w:rsidRPr="00A47A24" w:rsidRDefault="001C59CC" w:rsidP="00DC0C2C">
      <w:pPr>
        <w:pStyle w:val="AralkYok"/>
        <w:rPr>
          <w:rFonts w:ascii="Times New Roman" w:hAnsi="Times New Roman" w:cs="Times New Roman"/>
          <w:noProof/>
          <w:sz w:val="24"/>
          <w:szCs w:val="24"/>
          <w:lang w:eastAsia="tr-TR"/>
        </w:rPr>
      </w:pPr>
      <w:bookmarkStart w:id="8" w:name="_Toc534197266"/>
      <w:bookmarkStart w:id="9" w:name="_Toc534197441"/>
      <w:bookmarkStart w:id="10" w:name="_Toc534375301"/>
      <w:r w:rsidRPr="00A47A24">
        <w:rPr>
          <w:rFonts w:ascii="Times New Roman" w:hAnsi="Times New Roman" w:cs="Times New Roman"/>
          <w:sz w:val="24"/>
          <w:szCs w:val="24"/>
        </w:rPr>
        <w:t xml:space="preserve">Kurumun organizasyonel yapısı, yönetsel birimleri, daire başkanlıkları, koordinatörlükler, ofisler, varsa danışma kurulu, paydaş ilişkileri yönetimi vb. birimlerin yapılanmasına ilişkin özet bilgilere bu bölüm altında yer verilmeli, ek bilgi ve veriler ise </w:t>
      </w:r>
      <w:r w:rsidR="009E5B8D" w:rsidRPr="00A47A24">
        <w:rPr>
          <w:rFonts w:ascii="Times New Roman" w:hAnsi="Times New Roman" w:cs="Times New Roman"/>
          <w:sz w:val="24"/>
          <w:szCs w:val="24"/>
        </w:rPr>
        <w:t xml:space="preserve">kanıt olarak </w:t>
      </w:r>
      <w:r w:rsidRPr="00A47A24">
        <w:rPr>
          <w:rFonts w:ascii="Times New Roman" w:hAnsi="Times New Roman" w:cs="Times New Roman"/>
          <w:sz w:val="24"/>
          <w:szCs w:val="24"/>
        </w:rPr>
        <w:t>sunulmalıdır.</w:t>
      </w:r>
      <w:bookmarkEnd w:id="8"/>
      <w:bookmarkEnd w:id="9"/>
      <w:bookmarkEnd w:id="10"/>
      <w:r w:rsidR="00DC0C2C" w:rsidRPr="00A47A24">
        <w:rPr>
          <w:rFonts w:ascii="Times New Roman" w:hAnsi="Times New Roman" w:cs="Times New Roman"/>
          <w:noProof/>
          <w:sz w:val="24"/>
          <w:szCs w:val="24"/>
          <w:lang w:eastAsia="tr-TR"/>
        </w:rPr>
        <w:t xml:space="preserve"> </w:t>
      </w:r>
      <w:r w:rsidR="00DC0C2C" w:rsidRPr="00A47A24">
        <w:rPr>
          <w:rFonts w:ascii="Times New Roman" w:hAnsi="Times New Roman" w:cs="Times New Roman"/>
          <w:noProof/>
          <w:sz w:val="24"/>
          <w:szCs w:val="24"/>
          <w:lang w:eastAsia="tr-TR"/>
        </w:rPr>
        <w:drawing>
          <wp:inline distT="0" distB="0" distL="0" distR="0">
            <wp:extent cx="5847907" cy="4276503"/>
            <wp:effectExtent l="0" t="19050" r="0" b="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C4BA7" w:rsidRPr="00A47A24" w:rsidRDefault="00CC4BA7" w:rsidP="00B222D7">
      <w:pPr>
        <w:pStyle w:val="Balk1"/>
        <w:spacing w:before="120"/>
        <w:ind w:right="40" w:hanging="118"/>
        <w:jc w:val="both"/>
        <w:rPr>
          <w:rFonts w:cs="Times New Roman"/>
          <w:sz w:val="24"/>
          <w:szCs w:val="24"/>
        </w:rPr>
      </w:pPr>
    </w:p>
    <w:p w:rsidR="00B157FA" w:rsidRPr="00A47A24" w:rsidRDefault="00B157FA" w:rsidP="00B222D7">
      <w:pPr>
        <w:pStyle w:val="Balk1"/>
        <w:spacing w:before="120"/>
        <w:ind w:right="40" w:hanging="118"/>
        <w:jc w:val="both"/>
        <w:rPr>
          <w:rFonts w:cs="Times New Roman"/>
          <w:sz w:val="24"/>
          <w:szCs w:val="24"/>
        </w:rPr>
      </w:pPr>
    </w:p>
    <w:p w:rsidR="005B1F65" w:rsidRPr="00A47A24" w:rsidRDefault="005B1F65" w:rsidP="00BB104A">
      <w:pPr>
        <w:pStyle w:val="Balk1"/>
        <w:spacing w:before="120"/>
        <w:ind w:right="40" w:hanging="118"/>
        <w:rPr>
          <w:rFonts w:cs="Times New Roman"/>
          <w:sz w:val="24"/>
          <w:szCs w:val="24"/>
        </w:rPr>
      </w:pPr>
      <w:r w:rsidRPr="00A47A24">
        <w:rPr>
          <w:rFonts w:cs="Times New Roman"/>
          <w:sz w:val="24"/>
          <w:szCs w:val="24"/>
        </w:rPr>
        <w:t xml:space="preserve"> TÖMER Yönetim Kurulu</w:t>
      </w:r>
      <w:r w:rsidR="00BB104A" w:rsidRPr="00A47A24">
        <w:rPr>
          <w:rFonts w:cs="Times New Roman"/>
          <w:sz w:val="24"/>
          <w:szCs w:val="24"/>
        </w:rPr>
        <w:br/>
      </w:r>
    </w:p>
    <w:tbl>
      <w:tblPr>
        <w:tblStyle w:val="TabloKlavuzu"/>
        <w:tblW w:w="0" w:type="auto"/>
        <w:tblInd w:w="250" w:type="dxa"/>
        <w:tblLook w:val="04A0"/>
      </w:tblPr>
      <w:tblGrid>
        <w:gridCol w:w="1576"/>
        <w:gridCol w:w="5523"/>
      </w:tblGrid>
      <w:tr w:rsidR="00BB104A" w:rsidRPr="00A47A24" w:rsidTr="00EC1ABF">
        <w:trPr>
          <w:trHeight w:val="524"/>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Doç.Dr.</w:t>
            </w:r>
            <w:r w:rsidR="00BB104A" w:rsidRPr="00A47A24">
              <w:rPr>
                <w:rFonts w:ascii="Times New Roman" w:hAnsi="Times New Roman" w:cs="Times New Roman"/>
                <w:sz w:val="24"/>
                <w:szCs w:val="24"/>
              </w:rPr>
              <w:t xml:space="preserve"> Yılmaz AKDEMİR</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Prof. Dr. </w:t>
            </w:r>
            <w:r w:rsidR="00A318B5" w:rsidRPr="00A47A24">
              <w:rPr>
                <w:rFonts w:ascii="Times New Roman" w:hAnsi="Times New Roman" w:cs="Times New Roman"/>
                <w:sz w:val="24"/>
                <w:szCs w:val="24"/>
              </w:rPr>
              <w:t>Koray ÖZRENK</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 xml:space="preserve">Doç.Dr. </w:t>
            </w:r>
            <w:r w:rsidR="00A318B5" w:rsidRPr="00A47A24">
              <w:rPr>
                <w:rFonts w:ascii="Times New Roman" w:hAnsi="Times New Roman" w:cs="Times New Roman"/>
                <w:sz w:val="24"/>
                <w:szCs w:val="24"/>
              </w:rPr>
              <w:t>Erhan AKIN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Doç. Dr. Rezan KARAKAŞ</w:t>
            </w:r>
          </w:p>
        </w:tc>
      </w:tr>
      <w:tr w:rsidR="00A318B5" w:rsidRPr="00A47A24" w:rsidTr="00EC1ABF">
        <w:trPr>
          <w:trHeight w:val="262"/>
        </w:trPr>
        <w:tc>
          <w:tcPr>
            <w:tcW w:w="1576" w:type="dxa"/>
          </w:tcPr>
          <w:p w:rsidR="00A318B5" w:rsidRPr="00A47A24" w:rsidRDefault="00A318B5"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A318B5" w:rsidRPr="00A47A24" w:rsidRDefault="00A318B5" w:rsidP="00993BFD">
            <w:pPr>
              <w:rPr>
                <w:rFonts w:ascii="Times New Roman" w:hAnsi="Times New Roman" w:cs="Times New Roman"/>
                <w:sz w:val="24"/>
                <w:szCs w:val="24"/>
              </w:rPr>
            </w:pPr>
            <w:r w:rsidRPr="00A47A24">
              <w:rPr>
                <w:rFonts w:ascii="Times New Roman" w:hAnsi="Times New Roman" w:cs="Times New Roman"/>
                <w:sz w:val="24"/>
                <w:szCs w:val="24"/>
              </w:rPr>
              <w:t>Doç. Dr. Adnan ALKAN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Dr. Öğr. Üyesi </w:t>
            </w:r>
            <w:r w:rsidR="00A318B5" w:rsidRPr="00A47A24">
              <w:rPr>
                <w:rFonts w:ascii="Times New Roman" w:hAnsi="Times New Roman" w:cs="Times New Roman"/>
                <w:sz w:val="24"/>
                <w:szCs w:val="24"/>
              </w:rPr>
              <w:t>Seyfettin KAYA</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 xml:space="preserve">Doç.Dr. </w:t>
            </w:r>
            <w:r w:rsidR="00BB104A" w:rsidRPr="00A47A24">
              <w:rPr>
                <w:rFonts w:ascii="Times New Roman" w:hAnsi="Times New Roman" w:cs="Times New Roman"/>
                <w:sz w:val="24"/>
                <w:szCs w:val="24"/>
              </w:rPr>
              <w:t>Ata PESEN</w:t>
            </w:r>
          </w:p>
        </w:tc>
      </w:tr>
    </w:tbl>
    <w:p w:rsidR="00EC1ABF" w:rsidRPr="00A47A24" w:rsidRDefault="00FF1C98" w:rsidP="00B222D7">
      <w:pPr>
        <w:pStyle w:val="Balk1"/>
        <w:spacing w:before="120"/>
        <w:ind w:right="40" w:hanging="118"/>
        <w:jc w:val="both"/>
        <w:rPr>
          <w:rFonts w:cs="Times New Roman"/>
          <w:sz w:val="24"/>
          <w:szCs w:val="24"/>
        </w:rPr>
      </w:pPr>
      <w:hyperlink r:id="rId21" w:history="1">
        <w:r w:rsidR="00A318B5" w:rsidRPr="00A47A24">
          <w:rPr>
            <w:rStyle w:val="Kpr"/>
            <w:rFonts w:cs="Times New Roman"/>
            <w:sz w:val="24"/>
            <w:szCs w:val="24"/>
          </w:rPr>
          <w:t>http://tomer.siirt.edu.tr/yonetim/yonetimkurulu-36575.html</w:t>
        </w:r>
      </w:hyperlink>
    </w:p>
    <w:p w:rsidR="00EC1ABF" w:rsidRPr="00A47A24" w:rsidRDefault="00EC1ABF" w:rsidP="00B222D7">
      <w:pPr>
        <w:pStyle w:val="Balk1"/>
        <w:spacing w:before="120"/>
        <w:ind w:right="40" w:hanging="118"/>
        <w:jc w:val="both"/>
        <w:rPr>
          <w:rFonts w:cs="Times New Roman"/>
          <w:sz w:val="24"/>
          <w:szCs w:val="24"/>
        </w:rPr>
      </w:pPr>
      <w:bookmarkStart w:id="11" w:name="_Toc534375302"/>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B222D7" w:rsidRPr="00A47A24" w:rsidRDefault="001C59CC" w:rsidP="00B222D7">
      <w:pPr>
        <w:pStyle w:val="Balk1"/>
        <w:spacing w:before="120"/>
        <w:ind w:right="40" w:hanging="118"/>
        <w:jc w:val="both"/>
        <w:rPr>
          <w:rFonts w:cs="Times New Roman"/>
          <w:sz w:val="24"/>
          <w:szCs w:val="24"/>
        </w:rPr>
      </w:pPr>
      <w:r w:rsidRPr="00A47A24">
        <w:rPr>
          <w:rFonts w:cs="Times New Roman"/>
          <w:sz w:val="24"/>
          <w:szCs w:val="24"/>
        </w:rPr>
        <w:t>2</w:t>
      </w:r>
      <w:r w:rsidR="00B222D7" w:rsidRPr="00A47A24">
        <w:rPr>
          <w:rFonts w:cs="Times New Roman"/>
          <w:sz w:val="24"/>
          <w:szCs w:val="24"/>
        </w:rPr>
        <w:t xml:space="preserve">. </w:t>
      </w:r>
      <w:r w:rsidR="00C91C0E" w:rsidRPr="00A47A24">
        <w:rPr>
          <w:rFonts w:cs="Times New Roman"/>
          <w:spacing w:val="-2"/>
          <w:sz w:val="24"/>
          <w:szCs w:val="24"/>
        </w:rPr>
        <w:t>K</w:t>
      </w:r>
      <w:r w:rsidR="00C91C0E" w:rsidRPr="00A47A24">
        <w:rPr>
          <w:rFonts w:cs="Times New Roman"/>
          <w:sz w:val="24"/>
          <w:szCs w:val="24"/>
        </w:rPr>
        <w:t>ALİ</w:t>
      </w:r>
      <w:r w:rsidR="00C91C0E" w:rsidRPr="00A47A24">
        <w:rPr>
          <w:rFonts w:cs="Times New Roman"/>
          <w:spacing w:val="1"/>
          <w:sz w:val="24"/>
          <w:szCs w:val="24"/>
        </w:rPr>
        <w:t>T</w:t>
      </w:r>
      <w:r w:rsidR="00C91C0E" w:rsidRPr="00A47A24">
        <w:rPr>
          <w:rFonts w:cs="Times New Roman"/>
          <w:sz w:val="24"/>
          <w:szCs w:val="24"/>
        </w:rPr>
        <w:t>E</w:t>
      </w:r>
      <w:r w:rsidR="00C91C0E" w:rsidRPr="00A47A24">
        <w:rPr>
          <w:rFonts w:cs="Times New Roman"/>
          <w:spacing w:val="-10"/>
          <w:sz w:val="24"/>
          <w:szCs w:val="24"/>
        </w:rPr>
        <w:t xml:space="preserve"> </w:t>
      </w:r>
      <w:r w:rsidR="00C91C0E" w:rsidRPr="00A47A24">
        <w:rPr>
          <w:rFonts w:cs="Times New Roman"/>
          <w:spacing w:val="-2"/>
          <w:sz w:val="24"/>
          <w:szCs w:val="24"/>
        </w:rPr>
        <w:t>G</w:t>
      </w:r>
      <w:r w:rsidR="00C91C0E" w:rsidRPr="00A47A24">
        <w:rPr>
          <w:rFonts w:cs="Times New Roman"/>
          <w:sz w:val="24"/>
          <w:szCs w:val="24"/>
        </w:rPr>
        <w:t>ÜVENCESİ</w:t>
      </w:r>
      <w:r w:rsidR="00C91C0E" w:rsidRPr="00A47A24">
        <w:rPr>
          <w:rFonts w:cs="Times New Roman"/>
          <w:spacing w:val="-10"/>
          <w:sz w:val="24"/>
          <w:szCs w:val="24"/>
        </w:rPr>
        <w:t xml:space="preserve"> </w:t>
      </w:r>
      <w:r w:rsidR="00C91C0E" w:rsidRPr="00A47A24">
        <w:rPr>
          <w:rFonts w:cs="Times New Roman"/>
          <w:sz w:val="24"/>
          <w:szCs w:val="24"/>
        </w:rPr>
        <w:t>SİST</w:t>
      </w:r>
      <w:r w:rsidR="00C91C0E" w:rsidRPr="00A47A24">
        <w:rPr>
          <w:rFonts w:cs="Times New Roman"/>
          <w:spacing w:val="1"/>
          <w:sz w:val="24"/>
          <w:szCs w:val="24"/>
        </w:rPr>
        <w:t>E</w:t>
      </w:r>
      <w:r w:rsidR="00C91C0E" w:rsidRPr="00A47A24">
        <w:rPr>
          <w:rFonts w:cs="Times New Roman"/>
          <w:spacing w:val="-2"/>
          <w:sz w:val="24"/>
          <w:szCs w:val="24"/>
        </w:rPr>
        <w:t>M</w:t>
      </w:r>
      <w:r w:rsidR="00C91C0E" w:rsidRPr="00A47A24">
        <w:rPr>
          <w:rFonts w:cs="Times New Roman"/>
          <w:sz w:val="24"/>
          <w:szCs w:val="24"/>
        </w:rPr>
        <w:t>İ</w:t>
      </w:r>
      <w:bookmarkEnd w:id="11"/>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896C40" w:rsidRPr="00A47A24" w:rsidRDefault="00896C40" w:rsidP="00896C40">
      <w:pPr>
        <w:pStyle w:val="GvdeMetni"/>
        <w:spacing w:before="120"/>
        <w:ind w:left="0" w:right="39"/>
        <w:jc w:val="both"/>
        <w:rPr>
          <w:rFonts w:cs="Times New Roman"/>
          <w:b/>
          <w:bCs/>
        </w:rPr>
      </w:pPr>
      <w:r w:rsidRPr="00A47A24">
        <w:rPr>
          <w:rFonts w:cs="Times New Roman"/>
          <w:b/>
          <w:bCs/>
        </w:rPr>
        <w:t>Kalite Politikası</w:t>
      </w:r>
    </w:p>
    <w:p w:rsidR="00896C40" w:rsidRPr="00A47A24" w:rsidRDefault="00896C40" w:rsidP="00896C40">
      <w:pPr>
        <w:widowControl/>
        <w:autoSpaceDE w:val="0"/>
        <w:autoSpaceDN w:val="0"/>
        <w:adjustRightInd w:val="0"/>
        <w:rPr>
          <w:rFonts w:ascii="Times New Roman" w:hAnsi="Times New Roman" w:cs="Times New Roman"/>
          <w:color w:val="000000"/>
          <w:sz w:val="24"/>
          <w:szCs w:val="24"/>
        </w:rPr>
      </w:pPr>
    </w:p>
    <w:p w:rsidR="00896C40" w:rsidRPr="00A47A24" w:rsidRDefault="00896C40" w:rsidP="00896C40">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Müdürlüğümüz, vizyon ve misyon değerleriyle uyumlu; doğal kaynaklarımıza ve tarihi mirasımıza sahip çıkan, çevreye ve insana saygıyı sürekli kılan, </w:t>
      </w:r>
      <w:r w:rsidRPr="00A47A24">
        <w:rPr>
          <w:rFonts w:ascii="Times New Roman" w:hAnsi="Times New Roman" w:cs="Times New Roman"/>
          <w:i/>
          <w:iCs/>
          <w:color w:val="000000"/>
          <w:sz w:val="24"/>
          <w:szCs w:val="24"/>
        </w:rPr>
        <w:t xml:space="preserve">uluslararasılaşma </w:t>
      </w:r>
      <w:r w:rsidRPr="00A47A24">
        <w:rPr>
          <w:rFonts w:ascii="Times New Roman" w:hAnsi="Times New Roman" w:cs="Times New Roman"/>
          <w:color w:val="000000"/>
          <w:sz w:val="24"/>
          <w:szCs w:val="24"/>
        </w:rPr>
        <w:t xml:space="preserve">sürecine önem veren, yerel, bölgesel, ulusal ve uluslararası düzeyde topluma katkı sunan bir üniversite olmak amacıyla kalite politikasını oluşturmaktadır. Bu doğrultuda;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Evrensel değerler ışığında bilgi üreten, özgüven ve sorumluluk duygusunu taşıyan, araştıran, sorgulayan, yenilikçi, sosyal ve kültürel niteliklere sahip bireyler yetiştirmeyi,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Uluslararası standartlarda eğitim-öğretim ve araştırma faaliyetlerini gerçekleştirmeyi ve kurumumuzdaki tüm süreçlerde etkin kalite yönetim sistemleri oluşturmayı, uygulamayı ve yürütmeyi,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Üniversite-sanayi işbirliği ile bilgi ve teknoloji üretmeyi, yaygınlaştırmayı ve toplumsal kalkınmaya katkıda bulunmayı,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Bölgesel ve ulusal kalkınmaya dayalı öncelikli alanlara yönelik toplumun refah ve gelir düzeyini artırıcı araştırma faaliyetlerine önem vermeyi,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İç ve dış paydaşlarla güçlü ve sürdürülebilir bir ilişki içinde olmayı ve sunulan hizmetten yararlananların memnuniyetlerini ölçmeyi ve sürekli iyileştirmeyi, </w:t>
      </w:r>
    </w:p>
    <w:p w:rsidR="00422DE6" w:rsidRPr="00A47A24" w:rsidRDefault="00896C40" w:rsidP="00CC4BA7">
      <w:pPr>
        <w:pStyle w:val="ListeParagraf"/>
        <w:widowControl/>
        <w:numPr>
          <w:ilvl w:val="0"/>
          <w:numId w:val="59"/>
        </w:numPr>
        <w:spacing w:after="160" w:line="259" w:lineRule="auto"/>
        <w:contextualSpacing/>
        <w:jc w:val="both"/>
        <w:rPr>
          <w:rStyle w:val="Balk2Char"/>
          <w:rFonts w:eastAsia="Calibri" w:cs="Times New Roman"/>
          <w:szCs w:val="24"/>
        </w:rPr>
      </w:pPr>
      <w:r w:rsidRPr="00A47A24">
        <w:rPr>
          <w:rFonts w:ascii="Times New Roman" w:hAnsi="Times New Roman" w:cs="Times New Roman"/>
          <w:color w:val="000000"/>
          <w:sz w:val="24"/>
          <w:szCs w:val="24"/>
        </w:rPr>
        <w:t>Tüm süreçlerde şeffaf, hesap verilebilir ve mevzuata uygun bir anlayışı hâkim kılmayı, taahhüt eder.</w:t>
      </w:r>
    </w:p>
    <w:p w:rsidR="001C59CC" w:rsidRPr="00A47A24" w:rsidRDefault="001C59CC" w:rsidP="004540BF">
      <w:pPr>
        <w:pStyle w:val="ListeParagraf"/>
        <w:widowControl/>
        <w:numPr>
          <w:ilvl w:val="0"/>
          <w:numId w:val="59"/>
        </w:numPr>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Uluslararası protokoller ve elde edilen sonuçlar</w:t>
      </w:r>
    </w:p>
    <w:p w:rsidR="00A318B5" w:rsidRPr="00A47A24" w:rsidRDefault="00A318B5" w:rsidP="00A318B5">
      <w:pPr>
        <w:pStyle w:val="ListeParagraf"/>
        <w:widowControl/>
        <w:ind w:left="709"/>
        <w:contextualSpacing/>
        <w:rPr>
          <w:rFonts w:ascii="Times New Roman" w:eastAsia="Times New Roman" w:hAnsi="Times New Roman" w:cs="Times New Roman"/>
          <w:color w:val="000000" w:themeColor="text1"/>
          <w:sz w:val="24"/>
          <w:szCs w:val="24"/>
          <w:lang w:eastAsia="tr-TR"/>
        </w:rPr>
      </w:pPr>
    </w:p>
    <w:p w:rsidR="00C124EF" w:rsidRPr="00A47A24" w:rsidRDefault="004540BF" w:rsidP="00C124EF">
      <w:pPr>
        <w:widowControl/>
        <w:spacing w:after="160" w:line="259" w:lineRule="auto"/>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Birimiz Kalite Politikasında  üniversite kalite politikası esas alınmıştır.</w:t>
      </w:r>
    </w:p>
    <w:p w:rsidR="00EC1ABF" w:rsidRPr="00A47A24" w:rsidRDefault="00EC1ABF" w:rsidP="00C124EF">
      <w:pPr>
        <w:widowControl/>
        <w:spacing w:after="160" w:line="259" w:lineRule="auto"/>
        <w:jc w:val="both"/>
        <w:rPr>
          <w:rFonts w:ascii="Times New Roman" w:eastAsia="Calibri" w:hAnsi="Times New Roman" w:cs="Times New Roman"/>
          <w:sz w:val="24"/>
          <w:szCs w:val="24"/>
        </w:rPr>
      </w:pPr>
    </w:p>
    <w:p w:rsidR="004540BF" w:rsidRPr="00A47A24"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szCs w:val="24"/>
        </w:rPr>
      </w:pPr>
      <w:bookmarkStart w:id="12" w:name="_Toc534375304"/>
      <w:r w:rsidRPr="00A47A24">
        <w:rPr>
          <w:rStyle w:val="Balk2Char"/>
          <w:rFonts w:eastAsia="Calibri" w:cs="Times New Roman"/>
          <w:szCs w:val="24"/>
        </w:rPr>
        <w:t>Yükseköğretim Kalite Komisyonlarının Görev, Sorumluluk ve Faaliyetleri;</w:t>
      </w:r>
      <w:bookmarkEnd w:id="12"/>
      <w:r w:rsidRPr="00A47A24">
        <w:rPr>
          <w:rFonts w:ascii="Times New Roman" w:eastAsia="Calibri" w:hAnsi="Times New Roman" w:cs="Times New Roman"/>
          <w:b/>
          <w:sz w:val="24"/>
          <w:szCs w:val="24"/>
        </w:rPr>
        <w:t xml:space="preserve"> </w:t>
      </w:r>
    </w:p>
    <w:p w:rsidR="00C124EF" w:rsidRPr="00A47A24" w:rsidRDefault="00C124EF" w:rsidP="00EC1ABF">
      <w:pPr>
        <w:pStyle w:val="AralkYok"/>
        <w:jc w:val="both"/>
        <w:rPr>
          <w:rFonts w:ascii="Times New Roman" w:hAnsi="Times New Roman" w:cs="Times New Roman"/>
          <w:sz w:val="24"/>
          <w:szCs w:val="24"/>
        </w:rPr>
      </w:pPr>
      <w:r w:rsidRPr="00A47A24">
        <w:rPr>
          <w:rFonts w:ascii="Times New Roman" w:hAnsi="Times New Roman" w:cs="Times New Roman"/>
          <w:sz w:val="24"/>
          <w:szCs w:val="24"/>
        </w:rPr>
        <w:t>Kurumun kalite güvencesi sisteminin kurulması ve işletilmesi kapsamında Kalite Komisyonunun yetki, görev ve sorumlulukları açık şekilde tanımlanmalıdır.</w:t>
      </w:r>
      <w:r w:rsidR="004540BF" w:rsidRPr="00A47A24">
        <w:rPr>
          <w:rFonts w:ascii="Times New Roman" w:hAnsi="Times New Roman" w:cs="Times New Roman"/>
          <w:sz w:val="24"/>
          <w:szCs w:val="24"/>
        </w:rPr>
        <w:t xml:space="preserve"> Ayırca ISO 9001-2015 Kalite Yönetim sistemleri kapsamında birimimizde süreç yönetim kitapçığı, iş akışları, organizasyon şemaları, risk analizleri, paydaş analizleri ve görev tanımları yapılmıştır </w:t>
      </w:r>
    </w:p>
    <w:p w:rsidR="00422DE6" w:rsidRPr="00A47A24" w:rsidRDefault="00422DE6" w:rsidP="00EC1ABF">
      <w:pPr>
        <w:pStyle w:val="AralkYok"/>
        <w:jc w:val="both"/>
        <w:rPr>
          <w:rFonts w:ascii="Times New Roman" w:hAnsi="Times New Roman" w:cs="Times New Roman"/>
          <w:b/>
          <w:sz w:val="24"/>
          <w:szCs w:val="24"/>
        </w:rPr>
      </w:pPr>
      <w:r w:rsidRPr="00A47A24">
        <w:rPr>
          <w:rFonts w:ascii="Times New Roman" w:hAnsi="Times New Roman" w:cs="Times New Roman"/>
          <w:b/>
          <w:sz w:val="24"/>
          <w:szCs w:val="24"/>
        </w:rPr>
        <w:t>Kalite Komisyonu</w:t>
      </w:r>
    </w:p>
    <w:p w:rsidR="004540BF" w:rsidRPr="00A47A24" w:rsidRDefault="004540BF" w:rsidP="004540BF">
      <w:pPr>
        <w:pStyle w:val="AralkYok"/>
        <w:rPr>
          <w:rFonts w:ascii="Times New Roman" w:hAnsi="Times New Roman" w:cs="Times New Roman"/>
          <w:b/>
          <w:sz w:val="24"/>
          <w:szCs w:val="24"/>
        </w:rPr>
      </w:pPr>
    </w:p>
    <w:p w:rsidR="004540BF" w:rsidRPr="00A47A24" w:rsidRDefault="00FF1C98" w:rsidP="004540BF">
      <w:pPr>
        <w:pStyle w:val="AralkYok"/>
        <w:rPr>
          <w:rFonts w:ascii="Times New Roman" w:hAnsi="Times New Roman" w:cs="Times New Roman"/>
          <w:sz w:val="24"/>
          <w:szCs w:val="24"/>
        </w:rPr>
      </w:pPr>
      <w:hyperlink r:id="rId22" w:history="1">
        <w:r w:rsidR="004540BF" w:rsidRPr="00A47A24">
          <w:rPr>
            <w:rStyle w:val="Kpr"/>
            <w:rFonts w:ascii="Times New Roman" w:hAnsi="Times New Roman" w:cs="Times New Roman"/>
            <w:sz w:val="24"/>
            <w:szCs w:val="24"/>
          </w:rPr>
          <w:t>http://tomer.siirt.edu.tr/detay/formlar-ve-dilekceler/622122945.html</w:t>
        </w:r>
      </w:hyperlink>
    </w:p>
    <w:p w:rsidR="004540BF" w:rsidRPr="00A47A24" w:rsidRDefault="00FF1C98" w:rsidP="004540BF">
      <w:pPr>
        <w:pStyle w:val="AralkYok"/>
        <w:rPr>
          <w:rFonts w:ascii="Times New Roman" w:hAnsi="Times New Roman" w:cs="Times New Roman"/>
          <w:color w:val="5B9BD5" w:themeColor="accent1"/>
          <w:sz w:val="24"/>
          <w:szCs w:val="24"/>
        </w:rPr>
      </w:pPr>
      <w:hyperlink r:id="rId23" w:history="1">
        <w:r w:rsidR="00DC0C2C" w:rsidRPr="00A47A24">
          <w:rPr>
            <w:rStyle w:val="Kpr"/>
            <w:rFonts w:ascii="Times New Roman" w:hAnsi="Times New Roman" w:cs="Times New Roman"/>
            <w:sz w:val="24"/>
            <w:szCs w:val="24"/>
          </w:rPr>
          <w:t>http://tomer.siirt.edu.tr/dosya/personel/tomer-surec-yonetim-el-kitabi-siirt-2018713151611522.docx</w:t>
        </w:r>
      </w:hyperlink>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tbl>
      <w:tblPr>
        <w:tblStyle w:val="TabloKlavuzu"/>
        <w:tblpPr w:leftFromText="141" w:rightFromText="141" w:vertAnchor="text" w:horzAnchor="margin" w:tblpX="108" w:tblpY="280"/>
        <w:tblW w:w="9534" w:type="dxa"/>
        <w:tblLook w:val="04A0"/>
      </w:tblPr>
      <w:tblGrid>
        <w:gridCol w:w="1058"/>
        <w:gridCol w:w="4795"/>
        <w:gridCol w:w="3681"/>
      </w:tblGrid>
      <w:tr w:rsidR="00DC0C2C" w:rsidRPr="00A47A24" w:rsidTr="002B7253">
        <w:trPr>
          <w:trHeight w:val="620"/>
        </w:trPr>
        <w:tc>
          <w:tcPr>
            <w:tcW w:w="9534" w:type="dxa"/>
            <w:gridSpan w:val="3"/>
          </w:tcPr>
          <w:p w:rsidR="00DC0C2C" w:rsidRPr="00A47A24" w:rsidRDefault="00DC0C2C" w:rsidP="002B7253">
            <w:pPr>
              <w:jc w:val="center"/>
              <w:rPr>
                <w:rFonts w:ascii="Times New Roman" w:hAnsi="Times New Roman" w:cs="Times New Roman"/>
                <w:b/>
                <w:sz w:val="24"/>
                <w:szCs w:val="24"/>
              </w:rPr>
            </w:pPr>
            <w:r w:rsidRPr="00A47A24">
              <w:rPr>
                <w:rFonts w:ascii="Times New Roman" w:hAnsi="Times New Roman" w:cs="Times New Roman"/>
                <w:b/>
                <w:sz w:val="24"/>
                <w:szCs w:val="24"/>
              </w:rPr>
              <w:t>Birim Kalite Komisyonu</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 xml:space="preserve">Doç. Dr. </w:t>
            </w:r>
            <w:r w:rsidR="00DC0C2C" w:rsidRPr="00A47A24">
              <w:rPr>
                <w:rFonts w:ascii="Times New Roman" w:hAnsi="Times New Roman" w:cs="Times New Roman"/>
                <w:b/>
                <w:sz w:val="24"/>
                <w:szCs w:val="24"/>
              </w:rPr>
              <w:t>Yılmaz AKDEMİR</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color w:val="333333"/>
                <w:sz w:val="24"/>
                <w:szCs w:val="24"/>
              </w:rPr>
              <w:t>yilmazakdemir</w:t>
            </w:r>
            <w:r w:rsidRPr="00A47A24">
              <w:rPr>
                <w:rFonts w:ascii="Times New Roman" w:hAnsi="Times New Roman" w:cs="Times New Roman"/>
                <w:b/>
                <w:noProof/>
                <w:sz w:val="24"/>
                <w:szCs w:val="24"/>
                <w:lang w:eastAsia="tr-TR"/>
              </w:rPr>
              <w:t>@</w:t>
            </w:r>
            <w:r w:rsidRPr="00A47A24">
              <w:rPr>
                <w:rFonts w:ascii="Times New Roman" w:hAnsi="Times New Roman" w:cs="Times New Roman"/>
                <w:b/>
                <w:color w:val="333333"/>
                <w:sz w:val="24"/>
                <w:szCs w:val="24"/>
              </w:rPr>
              <w:t>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Üye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Doç. Dr.</w:t>
            </w:r>
            <w:r w:rsidR="00DC0C2C" w:rsidRPr="00A47A2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C0C2C" w:rsidRPr="00A47A24">
              <w:rPr>
                <w:rFonts w:ascii="Times New Roman" w:hAnsi="Times New Roman" w:cs="Times New Roman"/>
                <w:b/>
                <w:sz w:val="24"/>
                <w:szCs w:val="24"/>
              </w:rPr>
              <w:t>Ata PESEN</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atapesen@siirt.edu.tr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4795" w:type="dxa"/>
          </w:tcPr>
          <w:p w:rsidR="00DC0C2C" w:rsidRPr="00A47A24" w:rsidRDefault="00E37853"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Agit </w:t>
            </w:r>
            <w:r w:rsidR="002E31AA">
              <w:rPr>
                <w:rFonts w:ascii="Times New Roman" w:hAnsi="Times New Roman" w:cs="Times New Roman"/>
                <w:b/>
                <w:sz w:val="24"/>
                <w:szCs w:val="24"/>
              </w:rPr>
              <w:t xml:space="preserve"> </w:t>
            </w:r>
            <w:r w:rsidRPr="00A47A24">
              <w:rPr>
                <w:rFonts w:ascii="Times New Roman" w:hAnsi="Times New Roman" w:cs="Times New Roman"/>
                <w:b/>
                <w:sz w:val="24"/>
                <w:szCs w:val="24"/>
              </w:rPr>
              <w:t>KAMEL</w:t>
            </w:r>
          </w:p>
        </w:tc>
        <w:tc>
          <w:tcPr>
            <w:tcW w:w="3681" w:type="dxa"/>
          </w:tcPr>
          <w:p w:rsidR="00DC0C2C" w:rsidRPr="00A47A24" w:rsidRDefault="00BE74A0" w:rsidP="002B7253">
            <w:pPr>
              <w:rPr>
                <w:rFonts w:ascii="Times New Roman" w:hAnsi="Times New Roman" w:cs="Times New Roman"/>
                <w:b/>
                <w:sz w:val="24"/>
                <w:szCs w:val="24"/>
              </w:rPr>
            </w:pPr>
            <w:r w:rsidRPr="00A47A24">
              <w:rPr>
                <w:rFonts w:ascii="Times New Roman" w:hAnsi="Times New Roman" w:cs="Times New Roman"/>
                <w:b/>
                <w:sz w:val="24"/>
                <w:szCs w:val="24"/>
              </w:rPr>
              <w:t>akamel</w:t>
            </w:r>
            <w:r w:rsidR="00DC0C2C" w:rsidRPr="00A47A24">
              <w:rPr>
                <w:rFonts w:ascii="Times New Roman" w:hAnsi="Times New Roman" w:cs="Times New Roman"/>
                <w:b/>
                <w:sz w:val="24"/>
                <w:szCs w:val="24"/>
              </w:rPr>
              <w:t>@siirt.edu.tr</w:t>
            </w:r>
          </w:p>
        </w:tc>
      </w:tr>
    </w:tbl>
    <w:p w:rsidR="00422DE6" w:rsidRPr="00A47A24" w:rsidRDefault="00422DE6" w:rsidP="00422DE6">
      <w:pPr>
        <w:pStyle w:val="ListeParagraf"/>
        <w:widowControl/>
        <w:spacing w:after="160" w:line="259" w:lineRule="auto"/>
        <w:ind w:left="360"/>
        <w:contextualSpacing/>
        <w:jc w:val="both"/>
        <w:rPr>
          <w:rFonts w:ascii="Times New Roman" w:eastAsia="Calibri" w:hAnsi="Times New Roman" w:cs="Times New Roman"/>
          <w:sz w:val="24"/>
          <w:szCs w:val="24"/>
        </w:rPr>
      </w:pPr>
    </w:p>
    <w:p w:rsidR="00EC1ABF"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hyperlink r:id="rId24" w:history="1">
        <w:r w:rsidR="00EC1ABF" w:rsidRPr="00A47A24">
          <w:rPr>
            <w:rStyle w:val="Kpr"/>
            <w:rFonts w:ascii="Times New Roman" w:hAnsi="Times New Roman" w:cs="Times New Roman"/>
            <w:sz w:val="24"/>
            <w:szCs w:val="24"/>
          </w:rPr>
          <w:t>http://tomer.siirt.edu.tr/detay/kalite-kurulu/776233252.html</w:t>
        </w:r>
      </w:hyperlink>
    </w:p>
    <w:p w:rsidR="00EC1ABF" w:rsidRPr="00A47A24" w:rsidRDefault="00EC1ABF"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r w:rsidR="00685B3A" w:rsidRPr="00A47A24">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Kalite komisyonunun kurumda görev ve sorumluluklarını yerine getirmek üzere kurmuş olduğu kalite yönetim sistemi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yönetiminden sorumlu birimlerin ve varsa, kalite komisyonunun yanı sıra, kuruma </w:t>
      </w:r>
      <w:r w:rsidR="00BE11D9" w:rsidRPr="00A47A24">
        <w:rPr>
          <w:rFonts w:ascii="Times New Roman" w:eastAsia="Calibri" w:hAnsi="Times New Roman" w:cs="Times New Roman"/>
          <w:sz w:val="24"/>
          <w:szCs w:val="24"/>
        </w:rPr>
        <w:t>özgü</w:t>
      </w:r>
      <w:r w:rsidRPr="00A47A24">
        <w:rPr>
          <w:rFonts w:ascii="Times New Roman" w:eastAsia="Calibri" w:hAnsi="Times New Roman" w:cs="Times New Roman"/>
          <w:sz w:val="24"/>
          <w:szCs w:val="24"/>
        </w:rPr>
        <w:t xml:space="preserve"> kalite odaklı komisyon/danışma yapılanmalarının ve dış paydaş katılımının kalite komisyonu ile ilişkilendirilmesi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 çalışmalarında tüm birimlerin katılımının/temsiliyetinin sağlanması </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 kalite komisyonu tarafından kalite kültürünün benimsenmesi ve yaygınlaşması için yürütülen çalışmalar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Kurumdaki liderlerin kurumun amaçları ve hedefleri doğrultusunda çalışanların hedef birliğini sağlama yöntemi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Eğitim-öğretim süreçlerinde Planla-Uygula-Kontrol Et- Önlem Al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Araştırma-geliştirme süreçlerinde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Toplumsal katkı süreçlerinde PUKÖ döngüsünün tamamlanma düzeyi</w:t>
      </w:r>
    </w:p>
    <w:p w:rsidR="00A26295"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Yönetsel/idari süreçlerde PUKÖ döngüsünün tamamlanma düzeyi</w:t>
      </w: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B83E58" w:rsidRPr="00A47A24"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DC0C2C" w:rsidRPr="00A47A24" w:rsidRDefault="004540BF"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noProof/>
          <w:sz w:val="24"/>
          <w:szCs w:val="24"/>
          <w:lang w:eastAsia="tr-TR"/>
        </w:rPr>
        <w:drawing>
          <wp:inline distT="0" distB="0" distL="0" distR="0">
            <wp:extent cx="5513691" cy="3402419"/>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t="12060" r="2563" b="5833"/>
                    <a:stretch>
                      <a:fillRect/>
                    </a:stretch>
                  </pic:blipFill>
                  <pic:spPr bwMode="auto">
                    <a:xfrm>
                      <a:off x="0" y="0"/>
                      <a:ext cx="5513691" cy="3402419"/>
                    </a:xfrm>
                    <a:prstGeom prst="rect">
                      <a:avLst/>
                    </a:prstGeom>
                    <a:noFill/>
                    <a:ln w="9525">
                      <a:noFill/>
                      <a:miter lim="800000"/>
                      <a:headEnd/>
                      <a:tailEnd/>
                    </a:ln>
                  </pic:spPr>
                </pic:pic>
              </a:graphicData>
            </a:graphic>
          </wp:inline>
        </w:drawing>
      </w:r>
      <w:r w:rsidRPr="00A47A24">
        <w:rPr>
          <w:rFonts w:ascii="Times New Roman" w:eastAsia="Calibri" w:hAnsi="Times New Roman" w:cs="Times New Roman"/>
          <w:b/>
          <w:sz w:val="24"/>
          <w:szCs w:val="24"/>
        </w:rPr>
        <w:t xml:space="preserve"> </w:t>
      </w: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1C59CC" w:rsidRPr="00A47A24" w:rsidRDefault="001C59CC"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Kuruma Ait Belgeler</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 Çalışma Usul ve Esasları</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Komisyonunun organizasyon yapısı ve üyeleri</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idari destek yapılanması </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Birimlerinin bilgi paylaşımı ortamları (web sayfası vb.) ve bu kapsamda kullanılan bilişim sistemleriyle ilgili bilgiler (listesi, kullanım amaçları ve kapsamları)</w:t>
      </w:r>
    </w:p>
    <w:p w:rsidR="001C59CC" w:rsidRPr="00A47A24" w:rsidRDefault="001C59CC"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Komisyon çalışmalarına paydaş katılımını gösteren belgeler </w:t>
      </w:r>
    </w:p>
    <w:p w:rsidR="001C59CC" w:rsidRPr="00A47A24" w:rsidRDefault="001C59CC" w:rsidP="001C59CC">
      <w:pPr>
        <w:widowControl/>
        <w:contextualSpacing/>
        <w:jc w:val="both"/>
        <w:rPr>
          <w:rFonts w:ascii="Times New Roman" w:eastAsia="Times New Roman" w:hAnsi="Times New Roman" w:cs="Times New Roman"/>
          <w:color w:val="000000" w:themeColor="text1"/>
          <w:sz w:val="24"/>
          <w:szCs w:val="24"/>
          <w:lang w:eastAsia="tr-TR"/>
        </w:rPr>
      </w:pPr>
    </w:p>
    <w:p w:rsidR="00685B3A" w:rsidRPr="00A47A24" w:rsidRDefault="001C59CC" w:rsidP="00685B3A">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İyileştirme Kanıtları</w:t>
      </w:r>
    </w:p>
    <w:p w:rsidR="0035211A" w:rsidRPr="00A47A24" w:rsidRDefault="001C59CC" w:rsidP="00F93046">
      <w:pPr>
        <w:pStyle w:val="ListeParagraf"/>
        <w:widowControl/>
        <w:numPr>
          <w:ilvl w:val="0"/>
          <w:numId w:val="7"/>
        </w:numPr>
        <w:spacing w:after="160" w:line="259" w:lineRule="auto"/>
        <w:contextualSpacing/>
        <w:jc w:val="both"/>
        <w:rPr>
          <w:rFonts w:ascii="Times New Roman" w:eastAsia="Calibri" w:hAnsi="Times New Roman" w:cs="Times New Roman"/>
          <w:b/>
          <w:sz w:val="24"/>
          <w:szCs w:val="24"/>
        </w:rPr>
      </w:pPr>
      <w:r w:rsidRPr="00A47A24">
        <w:rPr>
          <w:rFonts w:ascii="Times New Roman" w:eastAsia="Times New Roman" w:hAnsi="Times New Roman" w:cs="Times New Roman"/>
          <w:color w:val="000000" w:themeColor="text1"/>
          <w:sz w:val="24"/>
          <w:szCs w:val="24"/>
          <w:lang w:eastAsia="tr-TR"/>
        </w:rPr>
        <w:t>Tüm süreçlerde PUKÖ çevrimlerinin nasıl kapatıldığına ilişkin izlenen yöntem ve uygulama örnekleri</w:t>
      </w:r>
    </w:p>
    <w:p w:rsidR="00C124EF" w:rsidRPr="00A47A24" w:rsidRDefault="001C59CC" w:rsidP="00F93046">
      <w:pPr>
        <w:pStyle w:val="ListeParagraf"/>
        <w:widowControl/>
        <w:numPr>
          <w:ilvl w:val="0"/>
          <w:numId w:val="7"/>
        </w:numPr>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çalışmaları hakkında iç ve dış paydaşların görüşleri ile bu görüşler </w:t>
      </w:r>
      <w:r w:rsidR="0035211A" w:rsidRPr="00A47A24">
        <w:rPr>
          <w:rFonts w:ascii="Times New Roman" w:eastAsia="Times New Roman" w:hAnsi="Times New Roman" w:cs="Times New Roman"/>
          <w:color w:val="000000" w:themeColor="text1"/>
          <w:sz w:val="24"/>
          <w:szCs w:val="24"/>
          <w:lang w:eastAsia="tr-TR"/>
        </w:rPr>
        <w:t>doğrultusunda</w:t>
      </w:r>
      <w:r w:rsidRPr="00A47A24">
        <w:rPr>
          <w:rFonts w:ascii="Times New Roman" w:eastAsia="Times New Roman" w:hAnsi="Times New Roman" w:cs="Times New Roman"/>
          <w:color w:val="000000" w:themeColor="text1"/>
          <w:sz w:val="24"/>
          <w:szCs w:val="24"/>
          <w:lang w:eastAsia="tr-TR"/>
        </w:rPr>
        <w:t xml:space="preserve"> yapılan iyileştirmeler</w:t>
      </w:r>
    </w:p>
    <w:p w:rsidR="001C59CC" w:rsidRPr="00A47A24" w:rsidRDefault="001C59CC"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EC1ABF" w:rsidRPr="00A47A24" w:rsidRDefault="00432E92" w:rsidP="00EC1ABF">
      <w:pPr>
        <w:pStyle w:val="ListeParagraf"/>
        <w:widowControl/>
        <w:numPr>
          <w:ilvl w:val="1"/>
          <w:numId w:val="4"/>
        </w:numPr>
        <w:spacing w:after="160" w:line="259" w:lineRule="auto"/>
        <w:contextualSpacing/>
        <w:jc w:val="both"/>
        <w:rPr>
          <w:rStyle w:val="Balk2Char"/>
          <w:rFonts w:eastAsia="Calibri" w:cs="Times New Roman"/>
          <w:szCs w:val="24"/>
        </w:rPr>
      </w:pPr>
      <w:bookmarkStart w:id="13" w:name="_Toc534375305"/>
      <w:r w:rsidRPr="00A47A24">
        <w:rPr>
          <w:rStyle w:val="Balk2Char"/>
          <w:rFonts w:eastAsia="Calibri" w:cs="Times New Roman"/>
          <w:szCs w:val="24"/>
        </w:rPr>
        <w:t>Paydaş Katılımı</w:t>
      </w:r>
      <w:bookmarkEnd w:id="13"/>
      <w:r w:rsidR="009016BC" w:rsidRPr="00A47A24">
        <w:rPr>
          <w:rStyle w:val="Balk2Char"/>
          <w:rFonts w:eastAsia="Calibri" w:cs="Times New Roman"/>
          <w:szCs w:val="24"/>
        </w:rPr>
        <w:t>;</w:t>
      </w:r>
      <w:r w:rsidRPr="00A47A24">
        <w:rPr>
          <w:rFonts w:ascii="Times New Roman" w:eastAsia="Calibri" w:hAnsi="Times New Roman" w:cs="Times New Roman"/>
          <w:b/>
          <w:sz w:val="24"/>
          <w:szCs w:val="24"/>
        </w:rPr>
        <w:t xml:space="preserve"> </w:t>
      </w:r>
    </w:p>
    <w:p w:rsidR="00A66507" w:rsidRPr="00A47A24" w:rsidRDefault="00A66507" w:rsidP="00A66507">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Paydaş Analiz Formu</w:t>
      </w:r>
    </w:p>
    <w:tbl>
      <w:tblPr>
        <w:tblW w:w="9786" w:type="dxa"/>
        <w:tblInd w:w="70" w:type="dxa"/>
        <w:tblLayout w:type="fixed"/>
        <w:tblCellMar>
          <w:left w:w="70" w:type="dxa"/>
          <w:right w:w="70" w:type="dxa"/>
        </w:tblCellMar>
        <w:tblLook w:val="04A0"/>
      </w:tblPr>
      <w:tblGrid>
        <w:gridCol w:w="1398"/>
        <w:gridCol w:w="311"/>
        <w:gridCol w:w="466"/>
        <w:gridCol w:w="777"/>
        <w:gridCol w:w="931"/>
        <w:gridCol w:w="1398"/>
        <w:gridCol w:w="1553"/>
        <w:gridCol w:w="777"/>
        <w:gridCol w:w="777"/>
        <w:gridCol w:w="1398"/>
      </w:tblGrid>
      <w:tr w:rsidR="00A66507" w:rsidRPr="00A47A24" w:rsidTr="00A66507">
        <w:trPr>
          <w:trHeight w:val="807"/>
        </w:trPr>
        <w:tc>
          <w:tcPr>
            <w:tcW w:w="1398" w:type="dxa"/>
            <w:tcBorders>
              <w:top w:val="single" w:sz="4" w:space="0" w:color="auto"/>
              <w:left w:val="single" w:sz="4" w:space="0" w:color="auto"/>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Adı</w:t>
            </w:r>
          </w:p>
        </w:tc>
        <w:tc>
          <w:tcPr>
            <w:tcW w:w="31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 xml:space="preserve">İç </w:t>
            </w:r>
          </w:p>
        </w:tc>
        <w:tc>
          <w:tcPr>
            <w:tcW w:w="466"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Dış</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Temel Paydaş</w:t>
            </w:r>
          </w:p>
        </w:tc>
        <w:tc>
          <w:tcPr>
            <w:tcW w:w="93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Stratejik Paydaş</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Sebebi</w:t>
            </w:r>
          </w:p>
        </w:tc>
        <w:tc>
          <w:tcPr>
            <w:tcW w:w="1553"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Beklentisi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Etki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Önem</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Sonuç</w:t>
            </w:r>
          </w:p>
        </w:tc>
      </w:tr>
      <w:tr w:rsidR="00422DE6" w:rsidRPr="00A47A24" w:rsidTr="00A66507">
        <w:trPr>
          <w:trHeight w:val="1007"/>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Öğrenciler</w:t>
            </w:r>
          </w:p>
        </w:tc>
        <w:tc>
          <w:tcPr>
            <w:tcW w:w="31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Temel Hizmet Alımı</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Eğitim</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YÖK</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 Gereği Bağlı Üst Yönetim</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Mevzuata Uygun Eğitim Hizmeti Sunumu</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Birimler / Koordinatörlükler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 İçin Gerekli Olan İdari Süreçler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Taleplerin Zamanında Ve Doğru Bir Şekilde Bildirilmesi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Diğer Akademik Birimler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Hizmet Sunumunda Bilgi, Hizmet Ve Tecrübe Paylaşımı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Hizmetini Geliştirmede Olumlu Katkı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Mezunlar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 Alımını Tamamlama</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Kariyer Gelişimine Katkı, İşbirliği Ve Kurumsallık</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İş Verenler / Özel Sektör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Stajyer / Uygulama Dersi / Mezun İstihdamı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Gelişmiş Mesleki Donanıma Sahip İş Gücü Temini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Sunumunda Gerekli Olan İdari İşlemler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Akademik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 İdari Hizmet Sunumunu</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 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Diğer Kamu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Beceriye Sahip İş Gücü, Bilgi/Tecrübe Paylaşımı, Eğitim İşbirliği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Yurtdışı Yükseköğretim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Bilgi/Tecrübe Paylaşımı, Eğitim İşbirliği, Protokoller</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Kuruluşları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Talepleri</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Şartlarının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bl>
    <w:p w:rsidR="00B222D7" w:rsidRPr="00A47A24" w:rsidRDefault="0035211A" w:rsidP="006E1E1A">
      <w:pPr>
        <w:pStyle w:val="Balk2"/>
        <w:rPr>
          <w:rFonts w:cs="Times New Roman"/>
          <w:spacing w:val="-12"/>
          <w:szCs w:val="24"/>
        </w:rPr>
      </w:pPr>
      <w:bookmarkStart w:id="14" w:name="_Toc534375306"/>
      <w:r w:rsidRPr="00A47A24">
        <w:rPr>
          <w:rFonts w:cs="Times New Roman"/>
          <w:szCs w:val="24"/>
        </w:rPr>
        <w:t>3</w:t>
      </w:r>
      <w:r w:rsidR="00B222D7" w:rsidRPr="00A47A24">
        <w:rPr>
          <w:rFonts w:cs="Times New Roman"/>
          <w:szCs w:val="24"/>
        </w:rPr>
        <w:t xml:space="preserve">. </w:t>
      </w:r>
      <w:r w:rsidR="00C91C0E" w:rsidRPr="00A47A24">
        <w:rPr>
          <w:rFonts w:cs="Times New Roman"/>
          <w:szCs w:val="24"/>
        </w:rPr>
        <w:t>E</w:t>
      </w:r>
      <w:r w:rsidR="00C91C0E" w:rsidRPr="00A47A24">
        <w:rPr>
          <w:rFonts w:cs="Times New Roman"/>
          <w:spacing w:val="1"/>
          <w:szCs w:val="24"/>
        </w:rPr>
        <w:t>Ğ</w:t>
      </w:r>
      <w:r w:rsidR="00C91C0E" w:rsidRPr="00A47A24">
        <w:rPr>
          <w:rFonts w:cs="Times New Roman"/>
          <w:szCs w:val="24"/>
        </w:rPr>
        <w:t>İT</w:t>
      </w:r>
      <w:r w:rsidR="00C91C0E" w:rsidRPr="00A47A24">
        <w:rPr>
          <w:rFonts w:cs="Times New Roman"/>
          <w:spacing w:val="1"/>
          <w:szCs w:val="24"/>
        </w:rPr>
        <w:t>İ</w:t>
      </w:r>
      <w:r w:rsidR="00C91C0E" w:rsidRPr="00A47A24">
        <w:rPr>
          <w:rFonts w:cs="Times New Roman"/>
          <w:szCs w:val="24"/>
        </w:rPr>
        <w:t>M</w:t>
      </w:r>
      <w:r w:rsidR="00C91C0E" w:rsidRPr="00A47A24">
        <w:rPr>
          <w:rFonts w:cs="Times New Roman"/>
          <w:spacing w:val="-12"/>
          <w:szCs w:val="24"/>
        </w:rPr>
        <w:t xml:space="preserve"> </w:t>
      </w:r>
      <w:r w:rsidR="00C91C0E" w:rsidRPr="00A47A24">
        <w:rPr>
          <w:rFonts w:cs="Times New Roman"/>
          <w:szCs w:val="24"/>
        </w:rPr>
        <w:t>-</w:t>
      </w:r>
      <w:r w:rsidR="00C91C0E" w:rsidRPr="00A47A24">
        <w:rPr>
          <w:rFonts w:cs="Times New Roman"/>
          <w:spacing w:val="-9"/>
          <w:szCs w:val="24"/>
        </w:rPr>
        <w:t xml:space="preserve"> </w:t>
      </w:r>
      <w:r w:rsidR="00C91C0E" w:rsidRPr="00A47A24">
        <w:rPr>
          <w:rFonts w:cs="Times New Roman"/>
          <w:spacing w:val="-2"/>
          <w:szCs w:val="24"/>
        </w:rPr>
        <w:t>Ö</w:t>
      </w:r>
      <w:r w:rsidR="00C91C0E" w:rsidRPr="00A47A24">
        <w:rPr>
          <w:rFonts w:cs="Times New Roman"/>
          <w:szCs w:val="24"/>
        </w:rPr>
        <w:t>ĞR</w:t>
      </w:r>
      <w:r w:rsidR="00C91C0E" w:rsidRPr="00A47A24">
        <w:rPr>
          <w:rFonts w:cs="Times New Roman"/>
          <w:spacing w:val="3"/>
          <w:szCs w:val="24"/>
        </w:rPr>
        <w:t>E</w:t>
      </w:r>
      <w:r w:rsidR="00C91C0E" w:rsidRPr="00A47A24">
        <w:rPr>
          <w:rFonts w:cs="Times New Roman"/>
          <w:szCs w:val="24"/>
        </w:rPr>
        <w:t>TİM</w:t>
      </w:r>
      <w:bookmarkEnd w:id="14"/>
      <w:r w:rsidR="00C91C0E" w:rsidRPr="00A47A24">
        <w:rPr>
          <w:rFonts w:cs="Times New Roman"/>
          <w:spacing w:val="-12"/>
          <w:szCs w:val="24"/>
        </w:rPr>
        <w:t xml:space="preserve"> </w:t>
      </w:r>
    </w:p>
    <w:p w:rsidR="006E1E1A" w:rsidRPr="00A47A24" w:rsidRDefault="006E1E1A" w:rsidP="00EC1ABF">
      <w:pPr>
        <w:widowControl/>
        <w:shd w:val="clear" w:color="auto" w:fill="FFFFFF"/>
        <w:spacing w:before="100" w:beforeAutospacing="1" w:after="100" w:afterAutospacing="1"/>
        <w:ind w:firstLine="399"/>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TÖMER’de dil öğretimi, alanlarında uzman öğretim elemanlarıyla, 20 kişilik sınıflarda gerçekleştirilir. Sınıflarda sıralar “U” düzenindedir. Bu düzende,  her öğrenci, öğretmenine ve tahtaya eşit uzaklıktadır. “U” düzeni, öğrencilerin birbirlerini ve öğretmenlerini rahatlıkla görebilmelerine ve bire bir iletişim kurabilmelerini sağlar.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dil öğretimi, dört temel dil becerisinin (okuma, dinleme, konuşma, yazma) eş zamanlı olarak geliştirilmesine dayalıdır. Öğretim etkinlikleri; her sınıfta bulunan bilgisayar, yansıtıcı, akıllı tahta, DVD oynatıcı, TV gibi görsel-işitsel araçlarla desteklenir.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Türkçe öğreten tüm öğretim elemanları, üniversitelerin Türkçe Öğretmenliği, Türk Dili ve Edebiyatı Öğretmenliği, Türk Dili ve Edebiyatı bölümlerinden mezun, en az yüksek lisans derecesine sahip, Türkçenin yabancı dil olarak öğretiminde tecrübeli öğreticilerdir.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  bilimsel akademik alt yapısıyla  Siirt  Üniversitesine bağlı uygulama ve araştırma- merkezidir. Dil öğrenmek isteyen herkese Siirt  Üniversitesi güvencesinde hizmet verir.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Kurslara devam ederek temel ve orta kurları bitiren öğrenciler Siirt Üniversitesi  TÖMER Müdürlüğünce imzalanmış sertifika, ileri kuru başarıyla tamamlayan öğrenciler ise Siirt Üniversitesi Rektörlüğü onaylı diploma almaya hak kazanırlar.</w:t>
      </w:r>
    </w:p>
    <w:p w:rsidR="006E1E1A" w:rsidRPr="00A47A24" w:rsidRDefault="006E1E1A" w:rsidP="00F76E9B">
      <w:pPr>
        <w:pStyle w:val="Balk1"/>
        <w:spacing w:before="120"/>
        <w:ind w:left="0" w:right="40"/>
        <w:jc w:val="both"/>
        <w:rPr>
          <w:rFonts w:cs="Times New Roman"/>
          <w:b w:val="0"/>
          <w:bCs w:val="0"/>
          <w:sz w:val="24"/>
          <w:szCs w:val="24"/>
        </w:rPr>
      </w:pPr>
    </w:p>
    <w:p w:rsidR="00681FCA"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5" w:name="_Toc534375310"/>
      <w:r w:rsidRPr="00A47A24">
        <w:rPr>
          <w:rStyle w:val="Balk2Char"/>
          <w:rFonts w:eastAsia="Calibri" w:cs="Times New Roman"/>
          <w:szCs w:val="24"/>
        </w:rPr>
        <w:t>Öğrencinin Kabulü ve Gelişimi, Tanıma ve Sertifikalandırma</w:t>
      </w:r>
      <w:bookmarkEnd w:id="15"/>
      <w:r w:rsidRPr="00A47A24">
        <w:rPr>
          <w:rFonts w:ascii="Times New Roman" w:eastAsia="Calibri" w:hAnsi="Times New Roman" w:cs="Times New Roman"/>
          <w:b/>
          <w:sz w:val="24"/>
          <w:szCs w:val="24"/>
        </w:rPr>
        <w:t>;</w:t>
      </w:r>
    </w:p>
    <w:p w:rsidR="00C124EF" w:rsidRPr="00A47A24" w:rsidRDefault="00681FCA" w:rsidP="00681FCA">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eastAsia="Calibri" w:hAnsi="Times New Roman" w:cs="Times New Roman"/>
          <w:sz w:val="24"/>
          <w:szCs w:val="24"/>
        </w:rPr>
        <w:t xml:space="preserve">Birim </w:t>
      </w:r>
      <w:r w:rsidRPr="00A47A24">
        <w:rPr>
          <w:rFonts w:ascii="Times New Roman" w:hAnsi="Times New Roman" w:cs="Times New Roman"/>
          <w:sz w:val="24"/>
          <w:szCs w:val="24"/>
        </w:rPr>
        <w:t>öğrencilerin kabülün</w:t>
      </w:r>
      <w:r w:rsidR="00EC1ABF" w:rsidRPr="00A47A24">
        <w:rPr>
          <w:rFonts w:ascii="Times New Roman" w:hAnsi="Times New Roman" w:cs="Times New Roman"/>
          <w:sz w:val="24"/>
          <w:szCs w:val="24"/>
        </w:rPr>
        <w:t>de kurumumuz tarafından belirlenen yönetmelik</w:t>
      </w:r>
      <w:r w:rsidRPr="00A47A24">
        <w:rPr>
          <w:rFonts w:ascii="Times New Roman" w:hAnsi="Times New Roman" w:cs="Times New Roman"/>
          <w:sz w:val="24"/>
          <w:szCs w:val="24"/>
        </w:rPr>
        <w:t xml:space="preserve"> çerçevesinde yapılmaktadır.</w:t>
      </w:r>
    </w:p>
    <w:p w:rsidR="00681FCA" w:rsidRPr="00A47A24" w:rsidRDefault="00FF1C98" w:rsidP="00681FCA">
      <w:pPr>
        <w:pStyle w:val="ListeParagraf"/>
        <w:widowControl/>
        <w:spacing w:after="160" w:line="259" w:lineRule="auto"/>
        <w:ind w:left="360"/>
        <w:contextualSpacing/>
        <w:jc w:val="both"/>
        <w:rPr>
          <w:rFonts w:ascii="Times New Roman" w:eastAsia="Calibri" w:hAnsi="Times New Roman" w:cs="Times New Roman"/>
          <w:sz w:val="24"/>
          <w:szCs w:val="24"/>
        </w:rPr>
      </w:pPr>
      <w:hyperlink r:id="rId26" w:history="1">
        <w:r w:rsidR="00681FCA" w:rsidRPr="00A47A24">
          <w:rPr>
            <w:rStyle w:val="Kpr"/>
            <w:rFonts w:ascii="Times New Roman" w:hAnsi="Times New Roman" w:cs="Times New Roman"/>
            <w:sz w:val="24"/>
            <w:szCs w:val="24"/>
          </w:rPr>
          <w:t>http://www.siirt.edu.tr/detay/yonetmelik/707869.html</w:t>
        </w:r>
      </w:hyperlink>
    </w:p>
    <w:p w:rsidR="00AB492B" w:rsidRPr="00A47A24" w:rsidRDefault="00AB492B" w:rsidP="00AB492B">
      <w:pPr>
        <w:widowControl/>
        <w:spacing w:after="160" w:line="259"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Türkçe Dil Kursu:</w:t>
      </w: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müdürlüğümüz yönetim kurulu üyeleri ile toplanarak Türkçe Dil Kursunun açılmasına ve kursumuza kayıt yaptırmak isteyen öğrencilerin kayıt işlemlerinin yapılmasını sağlamak .</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yönetim kurulu üyeleri ile toplanarak kursun açılması için karar alır ve ilgili duyurular yapılır.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Türkçe Dil Kursuna kayıt yaptırmak isteyen öğrencilerin,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Yapılan başvurularla öğrenci listesi oluşturulur.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İstenilen belgeler kontrol edilerek özlük dosyası oluşturulur.</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b/>
          <w:lang w:val="tr-TR"/>
        </w:rPr>
      </w:pPr>
      <w:r w:rsidRPr="00A47A24">
        <w:rPr>
          <w:rFonts w:ascii="Times New Roman" w:hAnsi="Times New Roman" w:cs="Times New Roman"/>
          <w:b/>
          <w:lang w:val="tr-TR"/>
        </w:rPr>
        <w:t>Türkçe Dil Kursu Muafiyet Sınavı</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açılacak olan Türkçe Dil Kursu İçin muafiyet sınavının yapılmasına karar vermek ve sınav işlemlerini yaptırmak.</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 xml:space="preserve">TÖMER yönetim kurulu üyeleri ile toplanarak sınavın yapılacağına dair karar alır ve ilgili duyurular yapılır </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Türkçe Dil Kursu Muafiyet Sınavına başvurmak isteyen öğrenciler,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Belirlenen sınav tarihinde sınav yapılır ve sonuçlar ilan edilir.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Sınavda başarılı olan öğrencilere başarılı olduklarına dair belge verilir.</w:t>
      </w: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Kurs Bitirme ve Sertifika İşlemleri</w:t>
      </w:r>
    </w:p>
    <w:p w:rsidR="00AB492B" w:rsidRPr="00A47A24" w:rsidRDefault="00AB492B" w:rsidP="00AB492B">
      <w:pPr>
        <w:widowControl/>
        <w:spacing w:after="200" w:line="276" w:lineRule="auto"/>
        <w:contextualSpacing/>
        <w:jc w:val="both"/>
        <w:rPr>
          <w:rFonts w:ascii="Times New Roman" w:hAnsi="Times New Roman" w:cs="Times New Roman"/>
          <w:sz w:val="24"/>
          <w:szCs w:val="24"/>
        </w:rPr>
      </w:pPr>
      <w:r w:rsidRPr="00A47A24">
        <w:rPr>
          <w:rFonts w:ascii="Times New Roman" w:hAnsi="Times New Roman" w:cs="Times New Roman"/>
          <w:b/>
          <w:sz w:val="24"/>
          <w:szCs w:val="24"/>
        </w:rPr>
        <w:t>Amaç:</w:t>
      </w:r>
      <w:r w:rsidRPr="00A47A24">
        <w:rPr>
          <w:rFonts w:ascii="Times New Roman" w:hAnsi="Times New Roman" w:cs="Times New Roman"/>
          <w:sz w:val="24"/>
          <w:szCs w:val="24"/>
        </w:rPr>
        <w:t xml:space="preserve"> Kursta Türkçe öğrenimi gören yabancı uyruklu öğrencilerin, yapılan kur sınavları sonucunda 60 puan ve üstü alarak başarılı olmaları halinde, öğrencilere B2 ve C1 Sertifikalarının verilmesini sağlamak.</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Kur sınavları yapılır ve sonuçlar ilan edilir.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Sınav sonucunda başarılı olan öğrencilerden 60 puan ve üstü alanlara B2 Sertifikası, 80 puan ve üstü alan öğrencilere C1 Sertifikası hazırlanır.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Hazırlanan sertifikalarda öğrenci bilgileri girilir ve numaralandırılır ve renkli A4 Kalın kağıda basılır.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Basılan sertifikalar öncelikle hazırlayan memur tarafından imzalanarak, merkez müdürü ve rektörün imzasına sunulur.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Gerekli olan ıslak imzalar atıldıktan sonra, onaylı sertifikalar bir nüsha çoğaltılarak dosyalanır.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Sertifikalar düzenlenen tutanak karşılığında kimlik doğrulaması yapılarak  ve zimmet defterine imza alınarak öğrencilere teslim edilir.</w:t>
      </w:r>
    </w:p>
    <w:p w:rsidR="00AB492B" w:rsidRPr="00A47A24" w:rsidRDefault="00AB492B" w:rsidP="00AB492B">
      <w:pPr>
        <w:pStyle w:val="Default"/>
        <w:ind w:left="2"/>
        <w:jc w:val="both"/>
        <w:rPr>
          <w:rFonts w:ascii="Times New Roman" w:hAnsi="Times New Roman" w:cs="Times New Roman"/>
          <w:lang w:val="tr-TR"/>
        </w:rPr>
      </w:pPr>
    </w:p>
    <w:p w:rsidR="00C124EF"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6" w:name="_Toc534375311"/>
      <w:r w:rsidRPr="00A47A24">
        <w:rPr>
          <w:rStyle w:val="Balk2Char"/>
          <w:rFonts w:eastAsia="Calibri" w:cs="Times New Roman"/>
          <w:szCs w:val="24"/>
        </w:rPr>
        <w:t>Eğitim-Öğretim Kadrosu</w:t>
      </w:r>
      <w:bookmarkEnd w:id="16"/>
      <w:r w:rsidRPr="00A47A24">
        <w:rPr>
          <w:rFonts w:ascii="Times New Roman" w:eastAsia="Calibri" w:hAnsi="Times New Roman" w:cs="Times New Roman"/>
          <w:b/>
          <w:sz w:val="24"/>
          <w:szCs w:val="24"/>
        </w:rPr>
        <w:t>;</w:t>
      </w:r>
      <w:r w:rsidRPr="00A47A24">
        <w:rPr>
          <w:rFonts w:ascii="Times New Roman" w:eastAsia="Calibri" w:hAnsi="Times New Roman" w:cs="Times New Roman"/>
          <w:sz w:val="24"/>
          <w:szCs w:val="24"/>
        </w:rPr>
        <w:t xml:space="preserve"> Kurum, eğitim-öğretim kadrosunun işe alınması, atanması, yükseltilmesi ve ders görevlendirmesi ile ilgili tüm süreçlerde adil ve açık olmalıdır.</w:t>
      </w:r>
    </w:p>
    <w:p w:rsidR="00AB492B" w:rsidRPr="00A47A24" w:rsidRDefault="00AB492B" w:rsidP="00AB492B">
      <w:pPr>
        <w:pStyle w:val="ListeParagraf"/>
        <w:widowControl/>
        <w:spacing w:after="160" w:line="259" w:lineRule="auto"/>
        <w:ind w:left="360"/>
        <w:contextualSpacing/>
        <w:jc w:val="both"/>
        <w:rPr>
          <w:rStyle w:val="Balk2Char"/>
          <w:rFonts w:eastAsia="Calibri" w:cs="Times New Roman"/>
          <w:szCs w:val="24"/>
        </w:rPr>
      </w:pPr>
    </w:p>
    <w:tbl>
      <w:tblPr>
        <w:tblStyle w:val="AkListe-Vurgu11"/>
        <w:tblW w:w="0" w:type="auto"/>
        <w:tblInd w:w="81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956"/>
        <w:gridCol w:w="5093"/>
      </w:tblGrid>
      <w:tr w:rsidR="00A66507" w:rsidRPr="00A47A24" w:rsidTr="00993BFD">
        <w:trPr>
          <w:cnfStyle w:val="100000000000"/>
          <w:trHeight w:val="258"/>
        </w:trPr>
        <w:tc>
          <w:tcPr>
            <w:cnfStyle w:val="001000000000"/>
            <w:tcW w:w="956" w:type="dxa"/>
          </w:tcPr>
          <w:p w:rsidR="00A66507" w:rsidRPr="00A47A24" w:rsidRDefault="00A66507" w:rsidP="00993BFD">
            <w:pPr>
              <w:rPr>
                <w:rFonts w:ascii="Times New Roman" w:hAnsi="Times New Roman" w:cs="Times New Roman"/>
                <w:sz w:val="24"/>
                <w:szCs w:val="24"/>
              </w:rPr>
            </w:pPr>
            <w:r w:rsidRPr="00A47A24">
              <w:rPr>
                <w:rFonts w:ascii="Times New Roman" w:hAnsi="Times New Roman" w:cs="Times New Roman"/>
                <w:sz w:val="24"/>
                <w:szCs w:val="24"/>
              </w:rPr>
              <w:t>SIRA</w:t>
            </w:r>
          </w:p>
        </w:tc>
        <w:tc>
          <w:tcPr>
            <w:tcW w:w="5093" w:type="dxa"/>
          </w:tcPr>
          <w:p w:rsidR="00A66507" w:rsidRPr="00A47A24" w:rsidRDefault="00A66507" w:rsidP="00A66507">
            <w:pPr>
              <w:cnfStyle w:val="100000000000"/>
              <w:rPr>
                <w:rFonts w:ascii="Times New Roman" w:hAnsi="Times New Roman" w:cs="Times New Roman"/>
                <w:sz w:val="24"/>
                <w:szCs w:val="24"/>
              </w:rPr>
            </w:pPr>
            <w:r w:rsidRPr="00A47A24">
              <w:rPr>
                <w:rFonts w:ascii="Times New Roman" w:hAnsi="Times New Roman" w:cs="Times New Roman"/>
                <w:sz w:val="24"/>
                <w:szCs w:val="24"/>
              </w:rPr>
              <w:t xml:space="preserve">ADI  SOYADI </w:t>
            </w:r>
          </w:p>
        </w:tc>
      </w:tr>
      <w:tr w:rsidR="00603A6A" w:rsidRPr="00A47A24" w:rsidTr="00993BFD">
        <w:trPr>
          <w:cnfStyle w:val="000000100000"/>
          <w:trHeight w:val="400"/>
        </w:trPr>
        <w:tc>
          <w:tcPr>
            <w:cnfStyle w:val="00100000000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1</w:t>
            </w:r>
          </w:p>
        </w:tc>
        <w:tc>
          <w:tcPr>
            <w:tcW w:w="5093" w:type="dxa"/>
          </w:tcPr>
          <w:p w:rsidR="00603A6A" w:rsidRPr="00A47A24" w:rsidRDefault="00A838D6" w:rsidP="00603A6A">
            <w:pPr>
              <w:cnfStyle w:val="000000100000"/>
              <w:rPr>
                <w:rFonts w:ascii="Times New Roman" w:hAnsi="Times New Roman" w:cs="Times New Roman"/>
                <w:sz w:val="24"/>
                <w:szCs w:val="24"/>
              </w:rPr>
            </w:pPr>
            <w:r>
              <w:rPr>
                <w:rFonts w:ascii="Times New Roman" w:hAnsi="Times New Roman" w:cs="Times New Roman"/>
                <w:sz w:val="24"/>
                <w:szCs w:val="24"/>
              </w:rPr>
              <w:t xml:space="preserve">Doç.Dr. </w:t>
            </w:r>
            <w:r w:rsidR="00603A6A" w:rsidRPr="00A47A24">
              <w:rPr>
                <w:rFonts w:ascii="Times New Roman" w:hAnsi="Times New Roman" w:cs="Times New Roman"/>
                <w:sz w:val="24"/>
                <w:szCs w:val="24"/>
              </w:rPr>
              <w:t xml:space="preserve"> Yılmaz AKDEMİR</w:t>
            </w:r>
          </w:p>
        </w:tc>
      </w:tr>
      <w:tr w:rsidR="00603A6A" w:rsidRPr="00A47A24" w:rsidTr="00993BFD">
        <w:trPr>
          <w:trHeight w:val="258"/>
        </w:trPr>
        <w:tc>
          <w:tcPr>
            <w:cnfStyle w:val="00100000000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4</w:t>
            </w:r>
          </w:p>
        </w:tc>
        <w:tc>
          <w:tcPr>
            <w:tcW w:w="5093" w:type="dxa"/>
          </w:tcPr>
          <w:p w:rsidR="00603A6A" w:rsidRPr="00A47A24" w:rsidRDefault="00EC1ABF" w:rsidP="00603A6A">
            <w:pPr>
              <w:cnfStyle w:val="000000000000"/>
              <w:rPr>
                <w:rFonts w:ascii="Times New Roman" w:hAnsi="Times New Roman" w:cs="Times New Roman"/>
                <w:sz w:val="24"/>
                <w:szCs w:val="24"/>
              </w:rPr>
            </w:pPr>
            <w:r w:rsidRPr="00A47A24">
              <w:rPr>
                <w:rFonts w:ascii="Times New Roman" w:hAnsi="Times New Roman" w:cs="Times New Roman"/>
                <w:sz w:val="24"/>
                <w:szCs w:val="24"/>
                <w:lang w:val="tr-TR"/>
              </w:rPr>
              <w:t>Uzm.Öğretici/Can ÇARA</w:t>
            </w:r>
            <w:r w:rsidRPr="00A47A24">
              <w:rPr>
                <w:rFonts w:ascii="Times New Roman" w:hAnsi="Times New Roman" w:cs="Times New Roman"/>
                <w:sz w:val="24"/>
                <w:szCs w:val="24"/>
                <w:lang w:val="tr-TR"/>
              </w:rPr>
              <w:br/>
            </w:r>
          </w:p>
        </w:tc>
      </w:tr>
    </w:tbl>
    <w:p w:rsidR="00AB492B" w:rsidRPr="00A47A24" w:rsidRDefault="00FF1C98" w:rsidP="00AB492B">
      <w:pPr>
        <w:pStyle w:val="ListeParagraf"/>
        <w:widowControl/>
        <w:spacing w:after="160" w:line="259" w:lineRule="auto"/>
        <w:ind w:left="360"/>
        <w:contextualSpacing/>
        <w:jc w:val="both"/>
        <w:rPr>
          <w:rFonts w:ascii="Times New Roman" w:eastAsia="Calibri" w:hAnsi="Times New Roman" w:cs="Times New Roman"/>
          <w:sz w:val="24"/>
          <w:szCs w:val="24"/>
        </w:rPr>
      </w:pPr>
      <w:hyperlink r:id="rId27" w:history="1">
        <w:r w:rsidR="007C37ED" w:rsidRPr="00A47A24">
          <w:rPr>
            <w:rStyle w:val="Kpr"/>
            <w:rFonts w:ascii="Times New Roman" w:hAnsi="Times New Roman" w:cs="Times New Roman"/>
            <w:sz w:val="24"/>
            <w:szCs w:val="24"/>
          </w:rPr>
          <w:t>http://tomer.siirt.edu.tr/personel/akademik/739614.html</w:t>
        </w:r>
      </w:hyperlink>
    </w:p>
    <w:p w:rsidR="002214D5" w:rsidRPr="00A47A24"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7" w:name="_Toc534375312"/>
      <w:r w:rsidRPr="00A47A24">
        <w:rPr>
          <w:rStyle w:val="Balk2Char"/>
          <w:rFonts w:eastAsia="Calibri" w:cs="Times New Roman"/>
          <w:szCs w:val="24"/>
        </w:rPr>
        <w:t>Öğrenme Kaynakları, Erişilebilirlik ve Destekler</w:t>
      </w:r>
      <w:bookmarkEnd w:id="17"/>
      <w:r w:rsidRPr="00A47A24">
        <w:rPr>
          <w:rFonts w:ascii="Times New Roman" w:eastAsia="Calibri" w:hAnsi="Times New Roman" w:cs="Times New Roman"/>
          <w:b/>
          <w:sz w:val="24"/>
          <w:szCs w:val="24"/>
        </w:rPr>
        <w:t>;</w:t>
      </w:r>
    </w:p>
    <w:p w:rsidR="006A6ADC" w:rsidRPr="00A47A24" w:rsidRDefault="006A6ADC" w:rsidP="006A6ADC">
      <w:pPr>
        <w:pStyle w:val="ListeParagraf"/>
        <w:widowControl/>
        <w:spacing w:after="160" w:line="259" w:lineRule="auto"/>
        <w:ind w:left="360"/>
        <w:contextualSpacing/>
        <w:jc w:val="both"/>
        <w:rPr>
          <w:rFonts w:ascii="Times New Roman" w:eastAsia="Calibri"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hAnsi="Times New Roman" w:cs="Times New Roman"/>
          <w:sz w:val="24"/>
          <w:szCs w:val="24"/>
        </w:rPr>
        <w:t>Yunus Emre Enstitüsü tarafından hazırlanan “Yedi İklim Türkçe Setinde” yetişkinlerin yabancı dil olarak Türkçe öğrenme ihtiyaçlarına uygun metin ve görsel seçimine özen gösterildiğinden dolayı kitap alımlarımız Yunus Emre Enstitüsünden yapılmakta olup öğrencil</w:t>
      </w:r>
      <w:r w:rsidR="00FD39B9" w:rsidRPr="00A47A24">
        <w:rPr>
          <w:rFonts w:ascii="Times New Roman" w:hAnsi="Times New Roman" w:cs="Times New Roman"/>
          <w:sz w:val="24"/>
          <w:szCs w:val="24"/>
        </w:rPr>
        <w:t xml:space="preserve">erimize İngilizce-Arapça-Türkçe-Rusça </w:t>
      </w:r>
      <w:r w:rsidRPr="00A47A24">
        <w:rPr>
          <w:rFonts w:ascii="Times New Roman" w:hAnsi="Times New Roman" w:cs="Times New Roman"/>
          <w:sz w:val="24"/>
          <w:szCs w:val="24"/>
        </w:rPr>
        <w:t>olarak hazırlanan resimli kavram sözlüğü de ücretsiz olarak dağıtıldı.</w:t>
      </w: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B222D7" w:rsidRPr="00A47A24" w:rsidRDefault="00681FCA" w:rsidP="00F76E9B">
      <w:pPr>
        <w:pStyle w:val="Balk1"/>
        <w:spacing w:before="120"/>
        <w:ind w:left="0" w:right="40"/>
        <w:jc w:val="both"/>
        <w:rPr>
          <w:rFonts w:cs="Times New Roman"/>
          <w:spacing w:val="-10"/>
          <w:sz w:val="24"/>
          <w:szCs w:val="24"/>
        </w:rPr>
      </w:pPr>
      <w:bookmarkStart w:id="18" w:name="_Toc534375318"/>
      <w:r w:rsidRPr="00A47A24">
        <w:rPr>
          <w:rFonts w:cs="Times New Roman"/>
          <w:sz w:val="24"/>
          <w:szCs w:val="24"/>
        </w:rPr>
        <w:t>4</w:t>
      </w:r>
      <w:r w:rsidR="00B222D7" w:rsidRPr="00A47A24">
        <w:rPr>
          <w:rFonts w:cs="Times New Roman"/>
          <w:sz w:val="24"/>
          <w:szCs w:val="24"/>
        </w:rPr>
        <w:t xml:space="preserve">. </w:t>
      </w:r>
      <w:r w:rsidR="00C91C0E" w:rsidRPr="00A47A24">
        <w:rPr>
          <w:rFonts w:cs="Times New Roman"/>
          <w:sz w:val="24"/>
          <w:szCs w:val="24"/>
        </w:rPr>
        <w:t>YÖN</w:t>
      </w:r>
      <w:r w:rsidR="00C91C0E" w:rsidRPr="00A47A24">
        <w:rPr>
          <w:rFonts w:cs="Times New Roman"/>
          <w:spacing w:val="2"/>
          <w:sz w:val="24"/>
          <w:szCs w:val="24"/>
        </w:rPr>
        <w:t>E</w:t>
      </w:r>
      <w:r w:rsidR="00C91C0E" w:rsidRPr="00A47A24">
        <w:rPr>
          <w:rFonts w:cs="Times New Roman"/>
          <w:sz w:val="24"/>
          <w:szCs w:val="24"/>
        </w:rPr>
        <w:t>T</w:t>
      </w:r>
      <w:r w:rsidR="00C91C0E" w:rsidRPr="00A47A24">
        <w:rPr>
          <w:rFonts w:cs="Times New Roman"/>
          <w:spacing w:val="1"/>
          <w:sz w:val="24"/>
          <w:szCs w:val="24"/>
        </w:rPr>
        <w:t>İ</w:t>
      </w:r>
      <w:r w:rsidR="00C91C0E" w:rsidRPr="00A47A24">
        <w:rPr>
          <w:rFonts w:cs="Times New Roman"/>
          <w:sz w:val="24"/>
          <w:szCs w:val="24"/>
        </w:rPr>
        <w:t>M</w:t>
      </w:r>
      <w:r w:rsidR="00C91C0E" w:rsidRPr="00A47A24">
        <w:rPr>
          <w:rFonts w:cs="Times New Roman"/>
          <w:spacing w:val="-12"/>
          <w:sz w:val="24"/>
          <w:szCs w:val="24"/>
        </w:rPr>
        <w:t xml:space="preserve"> </w:t>
      </w:r>
      <w:r w:rsidR="00C91C0E" w:rsidRPr="00A47A24">
        <w:rPr>
          <w:rFonts w:cs="Times New Roman"/>
          <w:sz w:val="24"/>
          <w:szCs w:val="24"/>
        </w:rPr>
        <w:t>SİSTEMİ</w:t>
      </w:r>
      <w:bookmarkEnd w:id="18"/>
      <w:r w:rsidR="00C91C0E" w:rsidRPr="00A47A24">
        <w:rPr>
          <w:rFonts w:cs="Times New Roman"/>
          <w:spacing w:val="-10"/>
          <w:sz w:val="24"/>
          <w:szCs w:val="24"/>
        </w:rPr>
        <w:t xml:space="preserve"> </w:t>
      </w:r>
    </w:p>
    <w:p w:rsidR="00863870" w:rsidRPr="00A47A24" w:rsidRDefault="008D3E18" w:rsidP="00B222D7">
      <w:pPr>
        <w:pStyle w:val="GvdeMetni"/>
        <w:spacing w:before="120"/>
        <w:ind w:left="0" w:right="39"/>
        <w:jc w:val="both"/>
        <w:rPr>
          <w:rFonts w:eastAsia="MS PGothic" w:cs="Times New Roman"/>
          <w:color w:val="000000"/>
          <w:kern w:val="24"/>
        </w:rPr>
      </w:pPr>
      <w:r w:rsidRPr="00A47A24">
        <w:rPr>
          <w:rFonts w:eastAsia="MS PGothic" w:cs="Times New Roman"/>
          <w:color w:val="000000"/>
          <w:kern w:val="24"/>
        </w:rPr>
        <w:t>K</w:t>
      </w:r>
      <w:r w:rsidR="00B222D7" w:rsidRPr="00A47A24">
        <w:rPr>
          <w:rFonts w:eastAsia="MS PGothic" w:cs="Times New Roman"/>
          <w:color w:val="000000"/>
          <w:kern w:val="24"/>
        </w:rPr>
        <w:t xml:space="preserve">urumun yönetişim/organizasyonel süreçleri ve faaliyetlerinin neler olduğunun anlatılması </w:t>
      </w:r>
      <w:r w:rsidR="0021043E" w:rsidRPr="00A47A24">
        <w:rPr>
          <w:rFonts w:eastAsia="MS PGothic" w:cs="Times New Roman"/>
          <w:color w:val="000000"/>
          <w:kern w:val="24"/>
        </w:rPr>
        <w:t xml:space="preserve">ve buna ilişkin değerlendirmenin yapılması </w:t>
      </w:r>
      <w:r w:rsidR="00B222D7" w:rsidRPr="00A47A24">
        <w:rPr>
          <w:rFonts w:eastAsia="MS PGothic" w:cs="Times New Roman"/>
          <w:color w:val="000000"/>
          <w:kern w:val="24"/>
        </w:rPr>
        <w:t xml:space="preserve">beklenmektedir. </w:t>
      </w:r>
    </w:p>
    <w:p w:rsidR="0021043E" w:rsidRPr="00A47A24" w:rsidRDefault="0021043E" w:rsidP="00B222D7">
      <w:pPr>
        <w:pStyle w:val="GvdeMetni"/>
        <w:spacing w:before="120"/>
        <w:ind w:left="0" w:right="39"/>
        <w:jc w:val="both"/>
        <w:rPr>
          <w:rFonts w:cs="Times New Roman"/>
        </w:rPr>
      </w:pPr>
    </w:p>
    <w:p w:rsidR="00C124EF" w:rsidRPr="00A47A24" w:rsidRDefault="00C124EF" w:rsidP="00681FCA">
      <w:pPr>
        <w:pStyle w:val="ListeParagraf"/>
        <w:widowControl/>
        <w:numPr>
          <w:ilvl w:val="1"/>
          <w:numId w:val="60"/>
        </w:numPr>
        <w:spacing w:after="160" w:line="259" w:lineRule="auto"/>
        <w:contextualSpacing/>
        <w:jc w:val="both"/>
        <w:rPr>
          <w:rFonts w:ascii="Times New Roman" w:eastAsia="Calibri" w:hAnsi="Times New Roman" w:cs="Times New Roman"/>
          <w:b/>
          <w:sz w:val="24"/>
          <w:szCs w:val="24"/>
        </w:rPr>
      </w:pPr>
      <w:bookmarkStart w:id="19" w:name="_Toc534375319"/>
      <w:bookmarkStart w:id="20" w:name="_Toc445757182"/>
      <w:r w:rsidRPr="00A47A24">
        <w:rPr>
          <w:rStyle w:val="Balk2Char"/>
          <w:rFonts w:eastAsia="Calibri" w:cs="Times New Roman"/>
          <w:szCs w:val="24"/>
        </w:rPr>
        <w:t>Yönetim ve İdari Birimlerin Yapısı</w:t>
      </w:r>
      <w:bookmarkEnd w:id="19"/>
      <w:r w:rsidRPr="00A47A24">
        <w:rPr>
          <w:rFonts w:ascii="Times New Roman" w:eastAsia="Calibri" w:hAnsi="Times New Roman" w:cs="Times New Roman"/>
          <w:b/>
          <w:sz w:val="24"/>
          <w:szCs w:val="24"/>
        </w:rPr>
        <w:t xml:space="preserve">; </w:t>
      </w:r>
      <w:r w:rsidRPr="00A47A24">
        <w:rPr>
          <w:rFonts w:ascii="Times New Roman" w:eastAsia="Calibri" w:hAnsi="Times New Roman" w:cs="Times New Roman"/>
          <w:sz w:val="24"/>
          <w:szCs w:val="24"/>
        </w:rPr>
        <w:t>Kurum, stratejik hedeflerine ulaşmayı nitelik ve nicelik olarak güvence altına alan yönetsel ve idari yapılanmaya sahip olmalıdır. Yönetim kadrosu gerekli yapıcı liderliği üstlenebilmeli, idari kadrolar gerekli yetkinliğe sahip olmalıdır.</w:t>
      </w:r>
    </w:p>
    <w:p w:rsidR="00283D0C" w:rsidRPr="00A47A24" w:rsidRDefault="00283D0C" w:rsidP="00283D0C">
      <w:pPr>
        <w:pStyle w:val="ListeParagraf"/>
        <w:widowControl/>
        <w:spacing w:after="160" w:line="259" w:lineRule="auto"/>
        <w:ind w:left="360"/>
        <w:contextualSpacing/>
        <w:jc w:val="both"/>
        <w:rPr>
          <w:rStyle w:val="Balk2Char"/>
          <w:rFonts w:eastAsia="Calibri" w:cs="Times New Roman"/>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Style w:val="Balk2Char"/>
          <w:rFonts w:eastAsia="Calibri" w:cs="Times New Roman"/>
          <w:noProof/>
          <w:szCs w:val="24"/>
          <w:lang w:eastAsia="tr-TR"/>
        </w:rPr>
        <w:drawing>
          <wp:inline distT="0" distB="0" distL="0" distR="0">
            <wp:extent cx="5635256" cy="3423684"/>
            <wp:effectExtent l="0" t="0" r="0" b="5316"/>
            <wp:docPr id="6"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DC0C2C">
      <w:pPr>
        <w:pStyle w:val="ListeParagraf"/>
        <w:widowControl/>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Birimimiz ISO 9001-2015 Kalite güvence ve yönetim sistemleri kapsamında gerekli evrak ve dökümanlar hazırlanmış olup gerekli formlar ve evraklar birim</w:t>
      </w:r>
      <w:r w:rsidR="009111F7" w:rsidRPr="00A47A24">
        <w:rPr>
          <w:rFonts w:ascii="Times New Roman" w:eastAsia="Calibri" w:hAnsi="Times New Roman" w:cs="Times New Roman"/>
          <w:sz w:val="24"/>
          <w:szCs w:val="24"/>
        </w:rPr>
        <w:t xml:space="preserve"> web</w:t>
      </w:r>
      <w:r w:rsidRPr="00A47A24">
        <w:rPr>
          <w:rFonts w:ascii="Times New Roman" w:eastAsia="Calibri" w:hAnsi="Times New Roman" w:cs="Times New Roman"/>
          <w:sz w:val="24"/>
          <w:szCs w:val="24"/>
        </w:rPr>
        <w:t xml:space="preserve"> sayfamıza yüklenmiştir. </w:t>
      </w:r>
    </w:p>
    <w:p w:rsidR="009111F7" w:rsidRPr="00A47A24" w:rsidRDefault="00FF1C98" w:rsidP="00DC0C2C">
      <w:pPr>
        <w:pStyle w:val="ListeParagraf"/>
        <w:widowControl/>
        <w:spacing w:after="160" w:line="259" w:lineRule="auto"/>
        <w:contextualSpacing/>
        <w:jc w:val="both"/>
        <w:rPr>
          <w:rFonts w:ascii="Times New Roman" w:eastAsia="Calibri" w:hAnsi="Times New Roman" w:cs="Times New Roman"/>
          <w:b/>
          <w:sz w:val="24"/>
          <w:szCs w:val="24"/>
        </w:rPr>
      </w:pPr>
      <w:hyperlink r:id="rId33" w:history="1">
        <w:r w:rsidR="009111F7" w:rsidRPr="00A47A24">
          <w:rPr>
            <w:rStyle w:val="Kpr"/>
            <w:rFonts w:ascii="Times New Roman" w:hAnsi="Times New Roman" w:cs="Times New Roman"/>
            <w:sz w:val="24"/>
            <w:szCs w:val="24"/>
          </w:rPr>
          <w:t>http://tomer.siirt.edu.tr/</w:t>
        </w:r>
      </w:hyperlink>
    </w:p>
    <w:p w:rsidR="002E27C9" w:rsidRPr="00A47A24" w:rsidRDefault="002E27C9" w:rsidP="00FD39B9">
      <w:pPr>
        <w:pStyle w:val="Balk1"/>
        <w:spacing w:before="120"/>
        <w:ind w:left="0" w:right="40"/>
        <w:jc w:val="both"/>
        <w:rPr>
          <w:rFonts w:cs="Times New Roman"/>
          <w:sz w:val="24"/>
          <w:szCs w:val="24"/>
        </w:rPr>
      </w:pPr>
      <w:bookmarkStart w:id="21" w:name="_Toc534375324"/>
      <w:bookmarkEnd w:id="20"/>
    </w:p>
    <w:p w:rsidR="00B222D7" w:rsidRPr="00A47A24" w:rsidRDefault="00F2442B" w:rsidP="00B222D7">
      <w:pPr>
        <w:pStyle w:val="Balk1"/>
        <w:spacing w:before="120"/>
        <w:ind w:right="40"/>
        <w:jc w:val="both"/>
        <w:rPr>
          <w:rFonts w:cs="Times New Roman"/>
          <w:sz w:val="24"/>
          <w:szCs w:val="24"/>
        </w:rPr>
      </w:pPr>
      <w:r w:rsidRPr="00A47A24">
        <w:rPr>
          <w:rFonts w:cs="Times New Roman"/>
          <w:sz w:val="24"/>
          <w:szCs w:val="24"/>
        </w:rPr>
        <w:t>6</w:t>
      </w:r>
      <w:r w:rsidR="00B222D7" w:rsidRPr="00A47A24">
        <w:rPr>
          <w:rFonts w:cs="Times New Roman"/>
          <w:sz w:val="24"/>
          <w:szCs w:val="24"/>
        </w:rPr>
        <w:t xml:space="preserve">. </w:t>
      </w:r>
      <w:r w:rsidR="00C91C0E" w:rsidRPr="00A47A24">
        <w:rPr>
          <w:rFonts w:cs="Times New Roman"/>
          <w:sz w:val="24"/>
          <w:szCs w:val="24"/>
        </w:rPr>
        <w:t>SONUÇ VE DEĞERLENDİRME</w:t>
      </w:r>
      <w:bookmarkEnd w:id="21"/>
    </w:p>
    <w:p w:rsidR="005B7235" w:rsidRPr="00A47A24" w:rsidRDefault="005B7235">
      <w:pPr>
        <w:rPr>
          <w:rFonts w:ascii="Times New Roman" w:hAnsi="Times New Roman" w:cs="Times New Roman"/>
          <w:sz w:val="24"/>
          <w:szCs w:val="24"/>
        </w:rPr>
      </w:pPr>
    </w:p>
    <w:p w:rsidR="00993BFD" w:rsidRPr="00A47A24" w:rsidRDefault="002E27C9" w:rsidP="00F85E9D">
      <w:pPr>
        <w:ind w:left="142"/>
        <w:jc w:val="both"/>
        <w:rPr>
          <w:rStyle w:val="Gl"/>
          <w:rFonts w:ascii="Times New Roman" w:hAnsi="Times New Roman" w:cs="Times New Roman"/>
          <w:b w:val="0"/>
          <w:color w:val="000000"/>
          <w:sz w:val="24"/>
          <w:szCs w:val="24"/>
          <w:bdr w:val="none" w:sz="0" w:space="0" w:color="auto" w:frame="1"/>
          <w:shd w:val="clear" w:color="auto" w:fill="FEFEFE"/>
        </w:rPr>
      </w:pPr>
      <w:r w:rsidRPr="00A47A24">
        <w:rPr>
          <w:rStyle w:val="Gl"/>
          <w:rFonts w:ascii="Times New Roman" w:hAnsi="Times New Roman" w:cs="Times New Roman"/>
          <w:b w:val="0"/>
          <w:color w:val="000000"/>
          <w:sz w:val="24"/>
          <w:szCs w:val="24"/>
          <w:bdr w:val="none" w:sz="0" w:space="0" w:color="auto" w:frame="1"/>
          <w:shd w:val="clear" w:color="auto" w:fill="FEFEFE"/>
        </w:rPr>
        <w:tab/>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TÖMER Siirt Üniversitesi'nin stratejik yönetim sisteminin bir parçası olarak </w:t>
      </w:r>
      <w:r w:rsidR="00993BFD" w:rsidRPr="00A47A24">
        <w:rPr>
          <w:rStyle w:val="Gl"/>
          <w:rFonts w:ascii="Times New Roman" w:hAnsi="Times New Roman" w:cs="Times New Roman"/>
          <w:color w:val="000000"/>
          <w:sz w:val="24"/>
          <w:szCs w:val="24"/>
          <w:bdr w:val="none" w:sz="0" w:space="0" w:color="auto" w:frame="1"/>
          <w:shd w:val="clear" w:color="auto" w:fill="FEFEFE"/>
        </w:rPr>
        <w:t>Kalite Güvence Sistemi</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r w:rsidR="00FD39B9" w:rsidRPr="00A47A24">
        <w:rPr>
          <w:rStyle w:val="Gl"/>
          <w:rFonts w:ascii="Times New Roman" w:hAnsi="Times New Roman" w:cs="Times New Roman"/>
          <w:b w:val="0"/>
          <w:color w:val="000000"/>
          <w:sz w:val="24"/>
          <w:szCs w:val="24"/>
          <w:bdr w:val="none" w:sz="0" w:space="0" w:color="auto" w:frame="1"/>
          <w:shd w:val="clear" w:color="auto" w:fill="FEFEFE"/>
        </w:rPr>
        <w:t>noktasındaki uluslararasılaşma</w:t>
      </w:r>
      <w:r w:rsidRPr="00A47A24">
        <w:rPr>
          <w:rStyle w:val="Gl"/>
          <w:rFonts w:ascii="Times New Roman" w:hAnsi="Times New Roman" w:cs="Times New Roman"/>
          <w:b w:val="0"/>
          <w:color w:val="000000"/>
          <w:sz w:val="24"/>
          <w:szCs w:val="24"/>
          <w:bdr w:val="none" w:sz="0" w:space="0" w:color="auto" w:frame="1"/>
          <w:shd w:val="clear" w:color="auto" w:fill="FEFEFE"/>
        </w:rPr>
        <w:t xml:space="preserve"> politikasını hayata geçirmek için hem iç hem de dış paydaşlarla birlikte ödevlerini yerine getirmektedir. Bu minvalde ilgili mevzuatlar çerçevesinde stratejilerini belirlemekte ve uygulamaktadır. TÖMER hem bir dil araştırma merkezi hem de eğitim-öğretim veren bir birimdir. Merkezimiz özellikle eğitim-öğretim noktasında ilimize gelen yabancı uyruklu öğrencilerin dil öğreniminde istenen başarıyı yakalayabilmeleri için gerekli ortamı ve teçhizatı (derslik, araç gereç, kaynak kitaplar, sesli ve görüntülü dersler ...vs.) sağlamaktadır. Bu noktada merkezimizin </w:t>
      </w:r>
      <w:r w:rsidR="000B4778" w:rsidRPr="00A47A24">
        <w:rPr>
          <w:rStyle w:val="Gl"/>
          <w:rFonts w:ascii="Times New Roman" w:hAnsi="Times New Roman" w:cs="Times New Roman"/>
          <w:color w:val="000000"/>
          <w:sz w:val="24"/>
          <w:szCs w:val="24"/>
          <w:bdr w:val="none" w:sz="0" w:space="0" w:color="auto" w:frame="1"/>
          <w:shd w:val="clear" w:color="auto" w:fill="FEFEFE"/>
        </w:rPr>
        <w:t>Güçlü</w:t>
      </w:r>
      <w:r w:rsidRPr="00A47A24">
        <w:rPr>
          <w:rStyle w:val="Gl"/>
          <w:rFonts w:ascii="Times New Roman" w:hAnsi="Times New Roman" w:cs="Times New Roman"/>
          <w:color w:val="000000"/>
          <w:sz w:val="24"/>
          <w:szCs w:val="24"/>
          <w:bdr w:val="none" w:sz="0" w:space="0" w:color="auto" w:frame="1"/>
          <w:shd w:val="clear" w:color="auto" w:fill="FEFEFE"/>
        </w:rPr>
        <w:t xml:space="preserve"> yönleri, zayıf yönleri</w:t>
      </w:r>
      <w:r w:rsidR="000B4778" w:rsidRPr="00A47A24">
        <w:rPr>
          <w:rStyle w:val="Gl"/>
          <w:rFonts w:ascii="Times New Roman" w:hAnsi="Times New Roman" w:cs="Times New Roman"/>
          <w:color w:val="000000"/>
          <w:sz w:val="24"/>
          <w:szCs w:val="24"/>
          <w:bdr w:val="none" w:sz="0" w:space="0" w:color="auto" w:frame="1"/>
          <w:shd w:val="clear" w:color="auto" w:fill="FEFEFE"/>
        </w:rPr>
        <w:t xml:space="preserve"> </w:t>
      </w:r>
      <w:r w:rsidRPr="00A47A24">
        <w:rPr>
          <w:rStyle w:val="Gl"/>
          <w:rFonts w:ascii="Times New Roman" w:hAnsi="Times New Roman" w:cs="Times New Roman"/>
          <w:color w:val="000000"/>
          <w:sz w:val="24"/>
          <w:szCs w:val="24"/>
          <w:bdr w:val="none" w:sz="0" w:space="0" w:color="auto" w:frame="1"/>
          <w:shd w:val="clear" w:color="auto" w:fill="FEFEFE"/>
        </w:rPr>
        <w:t>ve tehditleri</w:t>
      </w:r>
      <w:r w:rsidRPr="00A47A24">
        <w:rPr>
          <w:rStyle w:val="Gl"/>
          <w:rFonts w:ascii="Times New Roman" w:hAnsi="Times New Roman" w:cs="Times New Roman"/>
          <w:b w:val="0"/>
          <w:color w:val="000000"/>
          <w:sz w:val="24"/>
          <w:szCs w:val="24"/>
          <w:bdr w:val="none" w:sz="0" w:space="0" w:color="auto" w:frame="1"/>
          <w:shd w:val="clear" w:color="auto" w:fill="FEFEFE"/>
        </w:rPr>
        <w:t xml:space="preserve"> aşağıdaki şekilde kısaca özetlenebilir:   </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p>
    <w:p w:rsidR="00993BFD" w:rsidRPr="00A47A24" w:rsidRDefault="00993BFD" w:rsidP="00F85E9D">
      <w:pPr>
        <w:ind w:left="142"/>
        <w:jc w:val="both"/>
        <w:rPr>
          <w:rStyle w:val="Gl"/>
          <w:rFonts w:ascii="Times New Roman" w:hAnsi="Times New Roman" w:cs="Times New Roman"/>
          <w:color w:val="000000"/>
          <w:sz w:val="24"/>
          <w:szCs w:val="24"/>
          <w:bdr w:val="none" w:sz="0" w:space="0" w:color="auto" w:frame="1"/>
          <w:shd w:val="clear" w:color="auto" w:fill="FEFEFE"/>
        </w:rPr>
      </w:pPr>
    </w:p>
    <w:p w:rsidR="00F85E9D" w:rsidRPr="00A47A24" w:rsidRDefault="00F85E9D" w:rsidP="00F85E9D">
      <w:pPr>
        <w:ind w:left="142"/>
        <w:jc w:val="both"/>
        <w:rPr>
          <w:rFonts w:ascii="Times New Roman" w:hAnsi="Times New Roman" w:cs="Times New Roman"/>
          <w:b/>
          <w:color w:val="000000"/>
          <w:sz w:val="24"/>
          <w:szCs w:val="24"/>
          <w:shd w:val="clear" w:color="auto" w:fill="FEFEFE"/>
        </w:rPr>
      </w:pPr>
      <w:r w:rsidRPr="00A47A24">
        <w:rPr>
          <w:rStyle w:val="Gl"/>
          <w:rFonts w:ascii="Times New Roman" w:hAnsi="Times New Roman" w:cs="Times New Roman"/>
          <w:color w:val="000000"/>
          <w:sz w:val="24"/>
          <w:szCs w:val="24"/>
          <w:bdr w:val="none" w:sz="0" w:space="0" w:color="auto" w:frame="1"/>
          <w:shd w:val="clear" w:color="auto" w:fill="FEFEFE"/>
        </w:rPr>
        <w:t>G</w:t>
      </w:r>
      <w:r w:rsidRPr="00A47A24">
        <w:rPr>
          <w:rFonts w:ascii="Times New Roman" w:hAnsi="Times New Roman" w:cs="Times New Roman"/>
          <w:b/>
          <w:color w:val="000000"/>
          <w:sz w:val="24"/>
          <w:szCs w:val="24"/>
          <w:shd w:val="clear" w:color="auto" w:fill="FEFEFE"/>
        </w:rPr>
        <w:t>üçlü yönler</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b/>
          <w:sz w:val="24"/>
          <w:szCs w:val="24"/>
        </w:rPr>
        <w:t>*</w:t>
      </w:r>
      <w:r w:rsidRPr="00A47A24">
        <w:rPr>
          <w:rFonts w:ascii="Times New Roman" w:hAnsi="Times New Roman" w:cs="Times New Roman"/>
          <w:sz w:val="24"/>
          <w:szCs w:val="24"/>
        </w:rPr>
        <w:t xml:space="preserve">Siirt Üniversitesi TÖMER'in </w:t>
      </w:r>
      <w:r w:rsidR="002B7253" w:rsidRPr="00A47A24">
        <w:rPr>
          <w:rFonts w:ascii="Times New Roman" w:hAnsi="Times New Roman" w:cs="Times New Roman"/>
          <w:sz w:val="24"/>
          <w:szCs w:val="24"/>
        </w:rPr>
        <w:t>alanında</w:t>
      </w:r>
      <w:r w:rsidRPr="00A47A24">
        <w:rPr>
          <w:rFonts w:ascii="Times New Roman" w:hAnsi="Times New Roman" w:cs="Times New Roman"/>
          <w:sz w:val="24"/>
          <w:szCs w:val="24"/>
        </w:rPr>
        <w:t xml:space="preserve"> uzman genç ve dinamik bir kadroya sahip olması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Üniversitesi TÖMER'in hem genel olarak ülkedeki hem de özel olarak bölgedeki diğer dil merkezlerine kıyasla çok daha uygun bir ücretle öğrenci kabul et</w:t>
      </w:r>
      <w:r w:rsidR="00FD39B9" w:rsidRPr="00A47A24">
        <w:rPr>
          <w:rFonts w:ascii="Times New Roman" w:hAnsi="Times New Roman" w:cs="Times New Roman"/>
          <w:sz w:val="24"/>
          <w:szCs w:val="24"/>
        </w:rPr>
        <w:t>mesi (kur başın ortalama 450 TL</w:t>
      </w:r>
      <w:r w:rsidRPr="00A47A24">
        <w:rPr>
          <w:rFonts w:ascii="Times New Roman" w:hAnsi="Times New Roman" w:cs="Times New Roman"/>
          <w:sz w:val="24"/>
          <w:szCs w:val="24"/>
        </w:rPr>
        <w:t>)</w:t>
      </w:r>
    </w:p>
    <w:p w:rsidR="00D257B7" w:rsidRPr="00A47A24" w:rsidRDefault="00C1058D"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*TÖMER'e kayıt yapan her öğrenci Yunus Emre Enstitüsü</w:t>
      </w:r>
      <w:r w:rsidR="00B36030" w:rsidRPr="00A47A24">
        <w:rPr>
          <w:rFonts w:ascii="Times New Roman" w:hAnsi="Times New Roman" w:cs="Times New Roman"/>
          <w:sz w:val="24"/>
          <w:szCs w:val="24"/>
        </w:rPr>
        <w:t xml:space="preserve"> tarafından </w:t>
      </w:r>
      <w:r w:rsidR="00B36030" w:rsidRPr="00A47A24">
        <w:rPr>
          <w:rFonts w:ascii="Times New Roman" w:hAnsi="Times New Roman" w:cs="Times New Roman"/>
          <w:i/>
          <w:sz w:val="24"/>
          <w:szCs w:val="24"/>
        </w:rPr>
        <w:t xml:space="preserve">Türkçe Öğretim Seti </w:t>
      </w:r>
      <w:r w:rsidR="00B36030" w:rsidRPr="00A47A24">
        <w:rPr>
          <w:rFonts w:ascii="Times New Roman" w:hAnsi="Times New Roman" w:cs="Times New Roman"/>
          <w:sz w:val="24"/>
          <w:szCs w:val="24"/>
        </w:rPr>
        <w:t xml:space="preserve">(A1, A2, B1, B2) ile Yabancılara Türkçe öğretmek için hazırlanan </w:t>
      </w:r>
      <w:r w:rsidR="00B36030" w:rsidRPr="00A47A24">
        <w:rPr>
          <w:rFonts w:ascii="Times New Roman" w:hAnsi="Times New Roman" w:cs="Times New Roman"/>
          <w:i/>
          <w:sz w:val="24"/>
          <w:szCs w:val="24"/>
        </w:rPr>
        <w:t>Dört Dilli (Türkçe, İngilizce, Rusça, Arapça) Resimli Sözlük</w:t>
      </w:r>
      <w:r w:rsidR="00B36030" w:rsidRPr="00A47A24">
        <w:rPr>
          <w:rFonts w:ascii="Times New Roman" w:hAnsi="Times New Roman" w:cs="Times New Roman"/>
          <w:sz w:val="24"/>
          <w:szCs w:val="24"/>
        </w:rPr>
        <w:t xml:space="preserve"> merkezimiz tarafından temin edilip öğrencilerimize </w:t>
      </w:r>
      <w:r w:rsidR="00B36030" w:rsidRPr="00A47A24">
        <w:rPr>
          <w:rFonts w:ascii="Times New Roman" w:hAnsi="Times New Roman" w:cs="Times New Roman"/>
          <w:b/>
          <w:sz w:val="24"/>
          <w:szCs w:val="24"/>
        </w:rPr>
        <w:t xml:space="preserve">ücretsiz </w:t>
      </w:r>
      <w:r w:rsidR="00B36030" w:rsidRPr="00A47A24">
        <w:rPr>
          <w:rFonts w:ascii="Times New Roman" w:hAnsi="Times New Roman" w:cs="Times New Roman"/>
          <w:sz w:val="24"/>
          <w:szCs w:val="24"/>
        </w:rPr>
        <w:t>bir şekilde dağıtılması</w:t>
      </w:r>
    </w:p>
    <w:p w:rsidR="00C1058D" w:rsidRPr="00A47A24" w:rsidRDefault="00D257B7"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*Derslere giren öğretici sayımızın çokluğu (20</w:t>
      </w:r>
      <w:r w:rsidR="0024728A">
        <w:rPr>
          <w:rFonts w:ascii="Times New Roman" w:hAnsi="Times New Roman" w:cs="Times New Roman"/>
          <w:sz w:val="24"/>
          <w:szCs w:val="24"/>
        </w:rPr>
        <w:t>21 itibariyle 2</w:t>
      </w:r>
      <w:r w:rsidRPr="00A47A24">
        <w:rPr>
          <w:rFonts w:ascii="Times New Roman" w:hAnsi="Times New Roman" w:cs="Times New Roman"/>
          <w:sz w:val="24"/>
          <w:szCs w:val="24"/>
        </w:rPr>
        <w:t xml:space="preserve"> öğreticimiz görev yapmaktadır)</w:t>
      </w:r>
      <w:r w:rsidR="00B36030" w:rsidRPr="00A47A24">
        <w:rPr>
          <w:rFonts w:ascii="Times New Roman" w:hAnsi="Times New Roman" w:cs="Times New Roman"/>
          <w:sz w:val="24"/>
          <w:szCs w:val="24"/>
        </w:rPr>
        <w:t xml:space="preserve"> </w:t>
      </w:r>
    </w:p>
    <w:p w:rsidR="00B36030" w:rsidRPr="00A47A24" w:rsidRDefault="00B36030" w:rsidP="000B4778">
      <w:pPr>
        <w:ind w:left="142"/>
        <w:jc w:val="both"/>
        <w:rPr>
          <w:rFonts w:ascii="Times New Roman" w:hAnsi="Times New Roman" w:cs="Times New Roman"/>
          <w:i/>
          <w:sz w:val="24"/>
          <w:szCs w:val="24"/>
        </w:rPr>
      </w:pPr>
      <w:r w:rsidRPr="00A47A24">
        <w:rPr>
          <w:rFonts w:ascii="Times New Roman" w:hAnsi="Times New Roman" w:cs="Times New Roman"/>
          <w:sz w:val="24"/>
          <w:szCs w:val="24"/>
        </w:rPr>
        <w:t>* Merkezimiz tarafından verilen kurslarda derse giren öğreticilerimiz alanlarında en az master seviyesinde eğitim görmüş ve yabancılara Türkçe öğretimi konusunda sertifika sahibi uzmanlardan oluşması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 xml:space="preserve">*Siirt Üniversitesi TÖMER'in merkez kampusta yer almasından dolayı öğrencilerin herhangi bir servis ücreti ödemeden yol masrafsız yürüyerek ulaşım sağlaması </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ilinin diğer çevre illere göre daha ucuz ve yaşanılabilir bir şehir merkezi oluşu</w:t>
      </w:r>
    </w:p>
    <w:p w:rsidR="000B4778" w:rsidRPr="00A47A24" w:rsidRDefault="000B4778" w:rsidP="00F85E9D">
      <w:pPr>
        <w:ind w:left="142"/>
        <w:jc w:val="both"/>
        <w:rPr>
          <w:rFonts w:ascii="Times New Roman" w:hAnsi="Times New Roman" w:cs="Times New Roman"/>
          <w:color w:val="000000"/>
          <w:sz w:val="24"/>
          <w:szCs w:val="24"/>
          <w:shd w:val="clear" w:color="auto" w:fill="FEFEFE"/>
        </w:rPr>
      </w:pPr>
    </w:p>
    <w:p w:rsidR="00F85E9D" w:rsidRPr="00A47A24" w:rsidRDefault="00F85E9D"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iCs/>
          <w:sz w:val="24"/>
          <w:szCs w:val="24"/>
        </w:rPr>
      </w:pPr>
      <w:r w:rsidRPr="00A47A24">
        <w:rPr>
          <w:rFonts w:ascii="Times New Roman" w:hAnsi="Times New Roman" w:cs="Times New Roman"/>
          <w:b/>
          <w:iCs/>
          <w:sz w:val="24"/>
          <w:szCs w:val="24"/>
        </w:rPr>
        <w:t>Zayıf Yönler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*Bina Eksikliği (ofis ve sınıf eksikliği)</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*Kayıt yapmak için gelen öğrencilerin her birinin farklı tarihlerde ilimize gelmesi</w:t>
      </w:r>
      <w:r w:rsidR="000B4778" w:rsidRPr="00A47A24">
        <w:rPr>
          <w:rFonts w:ascii="Times New Roman" w:hAnsi="Times New Roman" w:cs="Times New Roman"/>
          <w:sz w:val="24"/>
          <w:szCs w:val="24"/>
        </w:rPr>
        <w:t xml:space="preserve"> (bu yeni derslik ve yeni sınıf ihtiyacını doğurmaktadır.)</w:t>
      </w:r>
    </w:p>
    <w:p w:rsidR="00F85E9D" w:rsidRPr="00A47A24" w:rsidRDefault="00F85E9D" w:rsidP="00F85E9D">
      <w:pPr>
        <w:ind w:left="142"/>
        <w:jc w:val="both"/>
        <w:rPr>
          <w:rFonts w:ascii="Times New Roman" w:hAnsi="Times New Roman" w:cs="Times New Roman"/>
          <w:sz w:val="24"/>
          <w:szCs w:val="24"/>
        </w:rPr>
      </w:pPr>
    </w:p>
    <w:p w:rsidR="000B4778" w:rsidRPr="00A47A24" w:rsidRDefault="000B4778"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sz w:val="24"/>
          <w:szCs w:val="24"/>
        </w:rPr>
      </w:pPr>
      <w:r w:rsidRPr="00A47A24">
        <w:rPr>
          <w:rFonts w:ascii="Times New Roman" w:hAnsi="Times New Roman" w:cs="Times New Roman"/>
          <w:b/>
          <w:sz w:val="24"/>
          <w:szCs w:val="24"/>
        </w:rPr>
        <w:t>Tehditler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 Merkezimize kabul edilen öğrencilerin yurt dışından farklı tarihlerde gelmesi (Bunun nedeni olarak vize aksaması, yol güzergahı ve kabul mektuplarının geç ulaşması gibi nedenler gösterilmektedir)</w:t>
      </w:r>
    </w:p>
    <w:p w:rsidR="00993BFD" w:rsidRPr="00A47A24" w:rsidRDefault="002E27C9" w:rsidP="00993BFD">
      <w:pPr>
        <w:pStyle w:val="GvdeMetni"/>
        <w:spacing w:before="120"/>
        <w:ind w:left="0" w:right="39"/>
        <w:jc w:val="both"/>
        <w:rPr>
          <w:rFonts w:cs="Times New Roman"/>
          <w:b/>
          <w:bCs/>
        </w:rPr>
      </w:pPr>
      <w:r w:rsidRPr="00A47A24">
        <w:rPr>
          <w:rFonts w:cs="Times New Roman"/>
        </w:rPr>
        <w:tab/>
      </w:r>
    </w:p>
    <w:p w:rsidR="00F85E9D" w:rsidRPr="00A47A24" w:rsidRDefault="00F85E9D">
      <w:pPr>
        <w:rPr>
          <w:rFonts w:ascii="Times New Roman" w:hAnsi="Times New Roman" w:cs="Times New Roman"/>
          <w:sz w:val="24"/>
          <w:szCs w:val="24"/>
        </w:rPr>
      </w:pPr>
    </w:p>
    <w:sectPr w:rsidR="00F85E9D" w:rsidRPr="00A47A24" w:rsidSect="00F85E9D">
      <w:pgSz w:w="12240" w:h="15840"/>
      <w:pgMar w:top="1380" w:right="1120" w:bottom="993"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FC1" w:rsidRDefault="00282FC1">
      <w:r>
        <w:separator/>
      </w:r>
    </w:p>
  </w:endnote>
  <w:endnote w:type="continuationSeparator" w:id="0">
    <w:p w:rsidR="00282FC1" w:rsidRDefault="00282FC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12D" w:rsidRDefault="0093212D">
    <w:pPr>
      <w:spacing w:line="200" w:lineRule="exact"/>
      <w:rPr>
        <w:sz w:val="20"/>
        <w:szCs w:val="20"/>
      </w:rPr>
    </w:pPr>
    <w:r w:rsidRPr="00FF1C98">
      <w:rPr>
        <w:noProof/>
        <w:lang w:eastAsia="tr-TR"/>
      </w:rPr>
      <w:pict>
        <v:shapetype id="_x0000_t202" coordsize="21600,21600" o:spt="202" path="m,l,21600r21600,l21600,xe">
          <v:stroke joinstyle="miter"/>
          <v:path gradientshapeok="t" o:connecttype="rect"/>
        </v:shapetype>
        <v:shape id="Text Box 1" o:spid="_x0000_s4097"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93212D" w:rsidRPr="003D6B21" w:rsidRDefault="0093212D" w:rsidP="003D6B21">
                <w:pPr>
                  <w:spacing w:line="224" w:lineRule="exact"/>
                  <w:ind w:left="20"/>
                  <w:rPr>
                    <w:rFonts w:ascii="Times New Roman" w:eastAsia="Times New Roman" w:hAnsi="Times New Roman" w:cs="Times New Roman"/>
                    <w:i/>
                    <w:sz w:val="20"/>
                    <w:szCs w:val="20"/>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12D" w:rsidRDefault="0093212D"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93212D" w:rsidRDefault="0093212D">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FC1" w:rsidRDefault="00282FC1">
      <w:r>
        <w:separator/>
      </w:r>
    </w:p>
  </w:footnote>
  <w:footnote w:type="continuationSeparator" w:id="0">
    <w:p w:rsidR="00282FC1" w:rsidRDefault="00282F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4729380"/>
      <w:docPartObj>
        <w:docPartGallery w:val="Page Numbers (Top of Page)"/>
        <w:docPartUnique/>
      </w:docPartObj>
    </w:sdtPr>
    <w:sdtContent>
      <w:p w:rsidR="0093212D" w:rsidRDefault="0093212D">
        <w:pPr>
          <w:pStyle w:val="stbilgi"/>
          <w:jc w:val="right"/>
        </w:pPr>
      </w:p>
      <w:p w:rsidR="0093212D" w:rsidRDefault="0093212D">
        <w:pPr>
          <w:pStyle w:val="stbilgi"/>
          <w:jc w:val="right"/>
        </w:pPr>
      </w:p>
      <w:p w:rsidR="0093212D" w:rsidRDefault="0093212D">
        <w:pPr>
          <w:pStyle w:val="stbilgi"/>
          <w:jc w:val="right"/>
        </w:pPr>
        <w:fldSimple w:instr="PAGE   \* MERGEFORMAT">
          <w:r w:rsidR="00282FC1">
            <w:rPr>
              <w:noProof/>
            </w:rPr>
            <w:t>1</w:t>
          </w:r>
        </w:fldSimple>
      </w:p>
    </w:sdtContent>
  </w:sdt>
  <w:p w:rsidR="0093212D" w:rsidRDefault="0093212D">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12D" w:rsidRDefault="0093212D" w:rsidP="0047515C">
    <w:pPr>
      <w:pStyle w:val="stbilgi"/>
      <w:jc w:val="center"/>
    </w:pPr>
    <w:r>
      <w:rPr>
        <w:noProof/>
        <w:lang w:eastAsia="tr-TR"/>
      </w:rPr>
      <w:drawing>
        <wp:inline distT="0" distB="0" distL="0" distR="0">
          <wp:extent cx="1914525" cy="657225"/>
          <wp:effectExtent l="0" t="0" r="9525" b="9525"/>
          <wp:docPr id="5" name="Resim 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14525" cy="657225"/>
                  </a:xfrm>
                  <a:prstGeom prst="rect">
                    <a:avLst/>
                  </a:prstGeom>
                  <a:noFill/>
                  <a:ln>
                    <a:noFill/>
                  </a:ln>
                </pic:spPr>
              </pic:pic>
            </a:graphicData>
          </a:graphic>
        </wp:inline>
      </w:drawing>
    </w:r>
  </w:p>
  <w:p w:rsidR="0093212D" w:rsidRPr="007219B5" w:rsidRDefault="0093212D" w:rsidP="000B3F87">
    <w:pPr>
      <w:pStyle w:val="stbilgi"/>
    </w:pPr>
  </w:p>
  <w:p w:rsidR="0093212D" w:rsidRDefault="0093212D">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13654CB"/>
    <w:multiLevelType w:val="hybridMultilevel"/>
    <w:tmpl w:val="55E21F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1">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3">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4">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3A645936"/>
    <w:multiLevelType w:val="hybridMultilevel"/>
    <w:tmpl w:val="5C1E734E"/>
    <w:lvl w:ilvl="0" w:tplc="1180CB3A">
      <w:start w:val="1"/>
      <w:numFmt w:val="bullet"/>
      <w:lvlText w:val="•"/>
      <w:lvlJc w:val="left"/>
      <w:pPr>
        <w:tabs>
          <w:tab w:val="num" w:pos="720"/>
        </w:tabs>
        <w:ind w:left="720" w:hanging="360"/>
      </w:pPr>
      <w:rPr>
        <w:rFonts w:ascii="Times New Roman" w:hAnsi="Times New Roman" w:hint="default"/>
      </w:rPr>
    </w:lvl>
    <w:lvl w:ilvl="1" w:tplc="FDE4A5D6" w:tentative="1">
      <w:start w:val="1"/>
      <w:numFmt w:val="bullet"/>
      <w:lvlText w:val="•"/>
      <w:lvlJc w:val="left"/>
      <w:pPr>
        <w:tabs>
          <w:tab w:val="num" w:pos="1440"/>
        </w:tabs>
        <w:ind w:left="1440" w:hanging="360"/>
      </w:pPr>
      <w:rPr>
        <w:rFonts w:ascii="Times New Roman" w:hAnsi="Times New Roman" w:hint="default"/>
      </w:rPr>
    </w:lvl>
    <w:lvl w:ilvl="2" w:tplc="9482D0C8" w:tentative="1">
      <w:start w:val="1"/>
      <w:numFmt w:val="bullet"/>
      <w:lvlText w:val="•"/>
      <w:lvlJc w:val="left"/>
      <w:pPr>
        <w:tabs>
          <w:tab w:val="num" w:pos="2160"/>
        </w:tabs>
        <w:ind w:left="2160" w:hanging="360"/>
      </w:pPr>
      <w:rPr>
        <w:rFonts w:ascii="Times New Roman" w:hAnsi="Times New Roman" w:hint="default"/>
      </w:rPr>
    </w:lvl>
    <w:lvl w:ilvl="3" w:tplc="1B027164" w:tentative="1">
      <w:start w:val="1"/>
      <w:numFmt w:val="bullet"/>
      <w:lvlText w:val="•"/>
      <w:lvlJc w:val="left"/>
      <w:pPr>
        <w:tabs>
          <w:tab w:val="num" w:pos="2880"/>
        </w:tabs>
        <w:ind w:left="2880" w:hanging="360"/>
      </w:pPr>
      <w:rPr>
        <w:rFonts w:ascii="Times New Roman" w:hAnsi="Times New Roman" w:hint="default"/>
      </w:rPr>
    </w:lvl>
    <w:lvl w:ilvl="4" w:tplc="80A4A98E" w:tentative="1">
      <w:start w:val="1"/>
      <w:numFmt w:val="bullet"/>
      <w:lvlText w:val="•"/>
      <w:lvlJc w:val="left"/>
      <w:pPr>
        <w:tabs>
          <w:tab w:val="num" w:pos="3600"/>
        </w:tabs>
        <w:ind w:left="3600" w:hanging="360"/>
      </w:pPr>
      <w:rPr>
        <w:rFonts w:ascii="Times New Roman" w:hAnsi="Times New Roman" w:hint="default"/>
      </w:rPr>
    </w:lvl>
    <w:lvl w:ilvl="5" w:tplc="21D676EA" w:tentative="1">
      <w:start w:val="1"/>
      <w:numFmt w:val="bullet"/>
      <w:lvlText w:val="•"/>
      <w:lvlJc w:val="left"/>
      <w:pPr>
        <w:tabs>
          <w:tab w:val="num" w:pos="4320"/>
        </w:tabs>
        <w:ind w:left="4320" w:hanging="360"/>
      </w:pPr>
      <w:rPr>
        <w:rFonts w:ascii="Times New Roman" w:hAnsi="Times New Roman" w:hint="default"/>
      </w:rPr>
    </w:lvl>
    <w:lvl w:ilvl="6" w:tplc="8640D376" w:tentative="1">
      <w:start w:val="1"/>
      <w:numFmt w:val="bullet"/>
      <w:lvlText w:val="•"/>
      <w:lvlJc w:val="left"/>
      <w:pPr>
        <w:tabs>
          <w:tab w:val="num" w:pos="5040"/>
        </w:tabs>
        <w:ind w:left="5040" w:hanging="360"/>
      </w:pPr>
      <w:rPr>
        <w:rFonts w:ascii="Times New Roman" w:hAnsi="Times New Roman" w:hint="default"/>
      </w:rPr>
    </w:lvl>
    <w:lvl w:ilvl="7" w:tplc="F3E8D12E" w:tentative="1">
      <w:start w:val="1"/>
      <w:numFmt w:val="bullet"/>
      <w:lvlText w:val="•"/>
      <w:lvlJc w:val="left"/>
      <w:pPr>
        <w:tabs>
          <w:tab w:val="num" w:pos="5760"/>
        </w:tabs>
        <w:ind w:left="5760" w:hanging="360"/>
      </w:pPr>
      <w:rPr>
        <w:rFonts w:ascii="Times New Roman" w:hAnsi="Times New Roman" w:hint="default"/>
      </w:rPr>
    </w:lvl>
    <w:lvl w:ilvl="8" w:tplc="66A8B8D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8">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45731F13"/>
    <w:multiLevelType w:val="hybridMultilevel"/>
    <w:tmpl w:val="B1F0F38A"/>
    <w:lvl w:ilvl="0" w:tplc="041F0005">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32">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3">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4B3E53FB"/>
    <w:multiLevelType w:val="multilevel"/>
    <w:tmpl w:val="7D50F21C"/>
    <w:lvl w:ilvl="0">
      <w:start w:val="3"/>
      <w:numFmt w:val="decimal"/>
      <w:lvlText w:val="%1."/>
      <w:lvlJc w:val="left"/>
      <w:pPr>
        <w:ind w:left="585" w:hanging="585"/>
      </w:pPr>
      <w:rPr>
        <w:rFonts w:hint="default"/>
      </w:rPr>
    </w:lvl>
    <w:lvl w:ilvl="1">
      <w:start w:val="2"/>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35">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2B50D3E"/>
    <w:multiLevelType w:val="hybridMultilevel"/>
    <w:tmpl w:val="82EE8CB0"/>
    <w:lvl w:ilvl="0" w:tplc="CE80B2E8">
      <w:start w:val="1"/>
      <w:numFmt w:val="bullet"/>
      <w:lvlText w:val="•"/>
      <w:lvlJc w:val="left"/>
      <w:pPr>
        <w:tabs>
          <w:tab w:val="num" w:pos="720"/>
        </w:tabs>
        <w:ind w:left="720" w:hanging="360"/>
      </w:pPr>
      <w:rPr>
        <w:rFonts w:ascii="Times New Roman" w:hAnsi="Times New Roman" w:hint="default"/>
      </w:rPr>
    </w:lvl>
    <w:lvl w:ilvl="1" w:tplc="046C242C" w:tentative="1">
      <w:start w:val="1"/>
      <w:numFmt w:val="bullet"/>
      <w:lvlText w:val="•"/>
      <w:lvlJc w:val="left"/>
      <w:pPr>
        <w:tabs>
          <w:tab w:val="num" w:pos="1440"/>
        </w:tabs>
        <w:ind w:left="1440" w:hanging="360"/>
      </w:pPr>
      <w:rPr>
        <w:rFonts w:ascii="Times New Roman" w:hAnsi="Times New Roman" w:hint="default"/>
      </w:rPr>
    </w:lvl>
    <w:lvl w:ilvl="2" w:tplc="09E60860" w:tentative="1">
      <w:start w:val="1"/>
      <w:numFmt w:val="bullet"/>
      <w:lvlText w:val="•"/>
      <w:lvlJc w:val="left"/>
      <w:pPr>
        <w:tabs>
          <w:tab w:val="num" w:pos="2160"/>
        </w:tabs>
        <w:ind w:left="2160" w:hanging="360"/>
      </w:pPr>
      <w:rPr>
        <w:rFonts w:ascii="Times New Roman" w:hAnsi="Times New Roman" w:hint="default"/>
      </w:rPr>
    </w:lvl>
    <w:lvl w:ilvl="3" w:tplc="AA8C725C" w:tentative="1">
      <w:start w:val="1"/>
      <w:numFmt w:val="bullet"/>
      <w:lvlText w:val="•"/>
      <w:lvlJc w:val="left"/>
      <w:pPr>
        <w:tabs>
          <w:tab w:val="num" w:pos="2880"/>
        </w:tabs>
        <w:ind w:left="2880" w:hanging="360"/>
      </w:pPr>
      <w:rPr>
        <w:rFonts w:ascii="Times New Roman" w:hAnsi="Times New Roman" w:hint="default"/>
      </w:rPr>
    </w:lvl>
    <w:lvl w:ilvl="4" w:tplc="979EF996" w:tentative="1">
      <w:start w:val="1"/>
      <w:numFmt w:val="bullet"/>
      <w:lvlText w:val="•"/>
      <w:lvlJc w:val="left"/>
      <w:pPr>
        <w:tabs>
          <w:tab w:val="num" w:pos="3600"/>
        </w:tabs>
        <w:ind w:left="3600" w:hanging="360"/>
      </w:pPr>
      <w:rPr>
        <w:rFonts w:ascii="Times New Roman" w:hAnsi="Times New Roman" w:hint="default"/>
      </w:rPr>
    </w:lvl>
    <w:lvl w:ilvl="5" w:tplc="9B72E7EC" w:tentative="1">
      <w:start w:val="1"/>
      <w:numFmt w:val="bullet"/>
      <w:lvlText w:val="•"/>
      <w:lvlJc w:val="left"/>
      <w:pPr>
        <w:tabs>
          <w:tab w:val="num" w:pos="4320"/>
        </w:tabs>
        <w:ind w:left="4320" w:hanging="360"/>
      </w:pPr>
      <w:rPr>
        <w:rFonts w:ascii="Times New Roman" w:hAnsi="Times New Roman" w:hint="default"/>
      </w:rPr>
    </w:lvl>
    <w:lvl w:ilvl="6" w:tplc="FA202E14" w:tentative="1">
      <w:start w:val="1"/>
      <w:numFmt w:val="bullet"/>
      <w:lvlText w:val="•"/>
      <w:lvlJc w:val="left"/>
      <w:pPr>
        <w:tabs>
          <w:tab w:val="num" w:pos="5040"/>
        </w:tabs>
        <w:ind w:left="5040" w:hanging="360"/>
      </w:pPr>
      <w:rPr>
        <w:rFonts w:ascii="Times New Roman" w:hAnsi="Times New Roman" w:hint="default"/>
      </w:rPr>
    </w:lvl>
    <w:lvl w:ilvl="7" w:tplc="26BA3B46" w:tentative="1">
      <w:start w:val="1"/>
      <w:numFmt w:val="bullet"/>
      <w:lvlText w:val="•"/>
      <w:lvlJc w:val="left"/>
      <w:pPr>
        <w:tabs>
          <w:tab w:val="num" w:pos="5760"/>
        </w:tabs>
        <w:ind w:left="5760" w:hanging="360"/>
      </w:pPr>
      <w:rPr>
        <w:rFonts w:ascii="Times New Roman" w:hAnsi="Times New Roman" w:hint="default"/>
      </w:rPr>
    </w:lvl>
    <w:lvl w:ilvl="8" w:tplc="7186C14A" w:tentative="1">
      <w:start w:val="1"/>
      <w:numFmt w:val="bullet"/>
      <w:lvlText w:val="•"/>
      <w:lvlJc w:val="left"/>
      <w:pPr>
        <w:tabs>
          <w:tab w:val="num" w:pos="6480"/>
        </w:tabs>
        <w:ind w:left="6480" w:hanging="360"/>
      </w:pPr>
      <w:rPr>
        <w:rFonts w:ascii="Times New Roman" w:hAnsi="Times New Roman" w:hint="default"/>
      </w:rPr>
    </w:lvl>
  </w:abstractNum>
  <w:abstractNum w:abstractNumId="46">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7">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6A6E455A"/>
    <w:multiLevelType w:val="hybridMultilevel"/>
    <w:tmpl w:val="A10CD364"/>
    <w:lvl w:ilvl="0" w:tplc="02B40C2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70CA3AD3"/>
    <w:multiLevelType w:val="multilevel"/>
    <w:tmpl w:val="D84453FE"/>
    <w:lvl w:ilvl="0">
      <w:start w:val="4"/>
      <w:numFmt w:val="decimal"/>
      <w:lvlText w:val="%1"/>
      <w:lvlJc w:val="left"/>
      <w:pPr>
        <w:ind w:left="360" w:hanging="360"/>
      </w:pPr>
      <w:rPr>
        <w:rFonts w:cstheme="minorBidi" w:hint="default"/>
        <w:color w:val="5B9BD5" w:themeColor="accent1"/>
      </w:rPr>
    </w:lvl>
    <w:lvl w:ilvl="1">
      <w:start w:val="1"/>
      <w:numFmt w:val="decimal"/>
      <w:lvlText w:val="%1.%2"/>
      <w:lvlJc w:val="left"/>
      <w:pPr>
        <w:ind w:left="360" w:hanging="360"/>
      </w:pPr>
      <w:rPr>
        <w:rFonts w:cstheme="minorBidi" w:hint="default"/>
        <w:color w:val="5B9BD5" w:themeColor="accent1"/>
      </w:rPr>
    </w:lvl>
    <w:lvl w:ilvl="2">
      <w:start w:val="1"/>
      <w:numFmt w:val="decimal"/>
      <w:lvlText w:val="%1.%2.%3"/>
      <w:lvlJc w:val="left"/>
      <w:pPr>
        <w:ind w:left="720" w:hanging="720"/>
      </w:pPr>
      <w:rPr>
        <w:rFonts w:cstheme="minorBidi" w:hint="default"/>
        <w:color w:val="5B9BD5" w:themeColor="accent1"/>
      </w:rPr>
    </w:lvl>
    <w:lvl w:ilvl="3">
      <w:start w:val="1"/>
      <w:numFmt w:val="decimal"/>
      <w:lvlText w:val="%1.%2.%3.%4"/>
      <w:lvlJc w:val="left"/>
      <w:pPr>
        <w:ind w:left="720" w:hanging="720"/>
      </w:pPr>
      <w:rPr>
        <w:rFonts w:cstheme="minorBidi" w:hint="default"/>
        <w:color w:val="5B9BD5" w:themeColor="accent1"/>
      </w:rPr>
    </w:lvl>
    <w:lvl w:ilvl="4">
      <w:start w:val="1"/>
      <w:numFmt w:val="decimal"/>
      <w:lvlText w:val="%1.%2.%3.%4.%5"/>
      <w:lvlJc w:val="left"/>
      <w:pPr>
        <w:ind w:left="1080" w:hanging="1080"/>
      </w:pPr>
      <w:rPr>
        <w:rFonts w:cstheme="minorBidi" w:hint="default"/>
        <w:color w:val="5B9BD5" w:themeColor="accent1"/>
      </w:rPr>
    </w:lvl>
    <w:lvl w:ilvl="5">
      <w:start w:val="1"/>
      <w:numFmt w:val="decimal"/>
      <w:lvlText w:val="%1.%2.%3.%4.%5.%6"/>
      <w:lvlJc w:val="left"/>
      <w:pPr>
        <w:ind w:left="1080" w:hanging="1080"/>
      </w:pPr>
      <w:rPr>
        <w:rFonts w:cstheme="minorBidi" w:hint="default"/>
        <w:color w:val="5B9BD5" w:themeColor="accent1"/>
      </w:rPr>
    </w:lvl>
    <w:lvl w:ilvl="6">
      <w:start w:val="1"/>
      <w:numFmt w:val="decimal"/>
      <w:lvlText w:val="%1.%2.%3.%4.%5.%6.%7"/>
      <w:lvlJc w:val="left"/>
      <w:pPr>
        <w:ind w:left="1440" w:hanging="1440"/>
      </w:pPr>
      <w:rPr>
        <w:rFonts w:cstheme="minorBidi" w:hint="default"/>
        <w:color w:val="5B9BD5" w:themeColor="accent1"/>
      </w:rPr>
    </w:lvl>
    <w:lvl w:ilvl="7">
      <w:start w:val="1"/>
      <w:numFmt w:val="decimal"/>
      <w:lvlText w:val="%1.%2.%3.%4.%5.%6.%7.%8"/>
      <w:lvlJc w:val="left"/>
      <w:pPr>
        <w:ind w:left="1440" w:hanging="1440"/>
      </w:pPr>
      <w:rPr>
        <w:rFonts w:cstheme="minorBidi" w:hint="default"/>
        <w:color w:val="5B9BD5" w:themeColor="accent1"/>
      </w:rPr>
    </w:lvl>
    <w:lvl w:ilvl="8">
      <w:start w:val="1"/>
      <w:numFmt w:val="decimal"/>
      <w:lvlText w:val="%1.%2.%3.%4.%5.%6.%7.%8.%9"/>
      <w:lvlJc w:val="left"/>
      <w:pPr>
        <w:ind w:left="1800" w:hanging="1800"/>
      </w:pPr>
      <w:rPr>
        <w:rFonts w:cstheme="minorBidi" w:hint="default"/>
        <w:color w:val="5B9BD5" w:themeColor="accent1"/>
      </w:rPr>
    </w:lvl>
  </w:abstractNum>
  <w:abstractNum w:abstractNumId="56">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9">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52"/>
  </w:num>
  <w:num w:numId="3">
    <w:abstractNumId w:val="17"/>
  </w:num>
  <w:num w:numId="4">
    <w:abstractNumId w:val="41"/>
  </w:num>
  <w:num w:numId="5">
    <w:abstractNumId w:val="46"/>
  </w:num>
  <w:num w:numId="6">
    <w:abstractNumId w:val="47"/>
  </w:num>
  <w:num w:numId="7">
    <w:abstractNumId w:val="16"/>
  </w:num>
  <w:num w:numId="8">
    <w:abstractNumId w:val="51"/>
  </w:num>
  <w:num w:numId="9">
    <w:abstractNumId w:val="24"/>
  </w:num>
  <w:num w:numId="10">
    <w:abstractNumId w:val="38"/>
  </w:num>
  <w:num w:numId="11">
    <w:abstractNumId w:val="57"/>
  </w:num>
  <w:num w:numId="12">
    <w:abstractNumId w:val="33"/>
  </w:num>
  <w:num w:numId="13">
    <w:abstractNumId w:val="43"/>
  </w:num>
  <w:num w:numId="14">
    <w:abstractNumId w:val="4"/>
  </w:num>
  <w:num w:numId="15">
    <w:abstractNumId w:val="7"/>
  </w:num>
  <w:num w:numId="16">
    <w:abstractNumId w:val="29"/>
  </w:num>
  <w:num w:numId="17">
    <w:abstractNumId w:val="58"/>
  </w:num>
  <w:num w:numId="18">
    <w:abstractNumId w:val="20"/>
  </w:num>
  <w:num w:numId="19">
    <w:abstractNumId w:val="6"/>
  </w:num>
  <w:num w:numId="20">
    <w:abstractNumId w:val="15"/>
  </w:num>
  <w:num w:numId="21">
    <w:abstractNumId w:val="30"/>
  </w:num>
  <w:num w:numId="22">
    <w:abstractNumId w:val="3"/>
  </w:num>
  <w:num w:numId="23">
    <w:abstractNumId w:val="50"/>
  </w:num>
  <w:num w:numId="24">
    <w:abstractNumId w:val="0"/>
  </w:num>
  <w:num w:numId="25">
    <w:abstractNumId w:val="59"/>
  </w:num>
  <w:num w:numId="26">
    <w:abstractNumId w:val="39"/>
  </w:num>
  <w:num w:numId="27">
    <w:abstractNumId w:val="13"/>
  </w:num>
  <w:num w:numId="28">
    <w:abstractNumId w:val="1"/>
  </w:num>
  <w:num w:numId="29">
    <w:abstractNumId w:val="56"/>
  </w:num>
  <w:num w:numId="30">
    <w:abstractNumId w:val="23"/>
  </w:num>
  <w:num w:numId="31">
    <w:abstractNumId w:val="19"/>
  </w:num>
  <w:num w:numId="32">
    <w:abstractNumId w:val="10"/>
  </w:num>
  <w:num w:numId="33">
    <w:abstractNumId w:val="8"/>
  </w:num>
  <w:num w:numId="34">
    <w:abstractNumId w:val="37"/>
  </w:num>
  <w:num w:numId="35">
    <w:abstractNumId w:val="32"/>
  </w:num>
  <w:num w:numId="36">
    <w:abstractNumId w:val="27"/>
  </w:num>
  <w:num w:numId="37">
    <w:abstractNumId w:val="22"/>
  </w:num>
  <w:num w:numId="38">
    <w:abstractNumId w:val="11"/>
  </w:num>
  <w:num w:numId="39">
    <w:abstractNumId w:val="53"/>
  </w:num>
  <w:num w:numId="40">
    <w:abstractNumId w:val="60"/>
  </w:num>
  <w:num w:numId="41">
    <w:abstractNumId w:val="31"/>
  </w:num>
  <w:num w:numId="42">
    <w:abstractNumId w:val="12"/>
  </w:num>
  <w:num w:numId="43">
    <w:abstractNumId w:val="28"/>
  </w:num>
  <w:num w:numId="44">
    <w:abstractNumId w:val="9"/>
  </w:num>
  <w:num w:numId="45">
    <w:abstractNumId w:val="42"/>
  </w:num>
  <w:num w:numId="46">
    <w:abstractNumId w:val="49"/>
  </w:num>
  <w:num w:numId="47">
    <w:abstractNumId w:val="25"/>
  </w:num>
  <w:num w:numId="48">
    <w:abstractNumId w:val="36"/>
  </w:num>
  <w:num w:numId="49">
    <w:abstractNumId w:val="21"/>
  </w:num>
  <w:num w:numId="50">
    <w:abstractNumId w:val="35"/>
  </w:num>
  <w:num w:numId="51">
    <w:abstractNumId w:val="5"/>
  </w:num>
  <w:num w:numId="52">
    <w:abstractNumId w:val="54"/>
  </w:num>
  <w:num w:numId="53">
    <w:abstractNumId w:val="40"/>
  </w:num>
  <w:num w:numId="54">
    <w:abstractNumId w:val="45"/>
  </w:num>
  <w:num w:numId="55">
    <w:abstractNumId w:val="14"/>
  </w:num>
  <w:num w:numId="56">
    <w:abstractNumId w:val="34"/>
  </w:num>
  <w:num w:numId="57">
    <w:abstractNumId w:val="44"/>
  </w:num>
  <w:num w:numId="58">
    <w:abstractNumId w:val="18"/>
  </w:num>
  <w:num w:numId="59">
    <w:abstractNumId w:val="48"/>
  </w:num>
  <w:num w:numId="60">
    <w:abstractNumId w:val="55"/>
  </w:num>
  <w:num w:numId="61">
    <w:abstractNumId w:val="2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savePreviewPicture/>
  <w:hdrShapeDefaults>
    <o:shapedefaults v:ext="edit" spidmax="37890"/>
    <o:shapelayout v:ext="edit">
      <o:idmap v:ext="edit" data="4"/>
    </o:shapelayout>
  </w:hdrShapeDefaults>
  <w:footnotePr>
    <w:footnote w:id="-1"/>
    <w:footnote w:id="0"/>
  </w:footnotePr>
  <w:endnotePr>
    <w:endnote w:id="-1"/>
    <w:endnote w:id="0"/>
  </w:endnotePr>
  <w:compat/>
  <w:rsids>
    <w:rsidRoot w:val="00B222D7"/>
    <w:rsid w:val="00012D15"/>
    <w:rsid w:val="000135BB"/>
    <w:rsid w:val="00031879"/>
    <w:rsid w:val="00042ABB"/>
    <w:rsid w:val="00043221"/>
    <w:rsid w:val="00047C18"/>
    <w:rsid w:val="000515CD"/>
    <w:rsid w:val="0007110B"/>
    <w:rsid w:val="0008163F"/>
    <w:rsid w:val="000941D0"/>
    <w:rsid w:val="000A221F"/>
    <w:rsid w:val="000A6C80"/>
    <w:rsid w:val="000B2158"/>
    <w:rsid w:val="000B3F87"/>
    <w:rsid w:val="000B4778"/>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43246"/>
    <w:rsid w:val="00151F89"/>
    <w:rsid w:val="0015537E"/>
    <w:rsid w:val="0018329A"/>
    <w:rsid w:val="00194CFC"/>
    <w:rsid w:val="001A1F34"/>
    <w:rsid w:val="001B32F4"/>
    <w:rsid w:val="001C169D"/>
    <w:rsid w:val="001C1E0A"/>
    <w:rsid w:val="001C59CC"/>
    <w:rsid w:val="001D1D4A"/>
    <w:rsid w:val="001D2E4B"/>
    <w:rsid w:val="001E1377"/>
    <w:rsid w:val="001F107D"/>
    <w:rsid w:val="001F55A4"/>
    <w:rsid w:val="00203964"/>
    <w:rsid w:val="00207B3D"/>
    <w:rsid w:val="0021043E"/>
    <w:rsid w:val="002214D5"/>
    <w:rsid w:val="0022303A"/>
    <w:rsid w:val="00226422"/>
    <w:rsid w:val="00237DB4"/>
    <w:rsid w:val="0024728A"/>
    <w:rsid w:val="00250BA4"/>
    <w:rsid w:val="002634F2"/>
    <w:rsid w:val="00274289"/>
    <w:rsid w:val="00282FC1"/>
    <w:rsid w:val="00283B28"/>
    <w:rsid w:val="00283D0C"/>
    <w:rsid w:val="00297C07"/>
    <w:rsid w:val="002A4E8A"/>
    <w:rsid w:val="002A54EA"/>
    <w:rsid w:val="002B7253"/>
    <w:rsid w:val="002B7C50"/>
    <w:rsid w:val="002C193C"/>
    <w:rsid w:val="002C73BC"/>
    <w:rsid w:val="002E27C9"/>
    <w:rsid w:val="002E31AA"/>
    <w:rsid w:val="002F3CED"/>
    <w:rsid w:val="003113A7"/>
    <w:rsid w:val="00313C25"/>
    <w:rsid w:val="003228FB"/>
    <w:rsid w:val="003249F7"/>
    <w:rsid w:val="00324F48"/>
    <w:rsid w:val="003416E4"/>
    <w:rsid w:val="0035211A"/>
    <w:rsid w:val="003613DA"/>
    <w:rsid w:val="00364383"/>
    <w:rsid w:val="00390AA1"/>
    <w:rsid w:val="003A0885"/>
    <w:rsid w:val="003A74E4"/>
    <w:rsid w:val="003B2CA7"/>
    <w:rsid w:val="003D6B21"/>
    <w:rsid w:val="003E1EC0"/>
    <w:rsid w:val="003E2935"/>
    <w:rsid w:val="003F0BB2"/>
    <w:rsid w:val="003F3825"/>
    <w:rsid w:val="00406DD2"/>
    <w:rsid w:val="00422DE6"/>
    <w:rsid w:val="0043099F"/>
    <w:rsid w:val="00432E92"/>
    <w:rsid w:val="00435173"/>
    <w:rsid w:val="004534BE"/>
    <w:rsid w:val="004540BF"/>
    <w:rsid w:val="0047515C"/>
    <w:rsid w:val="004A2FD7"/>
    <w:rsid w:val="004A5A34"/>
    <w:rsid w:val="004B051B"/>
    <w:rsid w:val="004C24EB"/>
    <w:rsid w:val="004C7006"/>
    <w:rsid w:val="004F2253"/>
    <w:rsid w:val="004F6C96"/>
    <w:rsid w:val="00507755"/>
    <w:rsid w:val="005217FB"/>
    <w:rsid w:val="00530C51"/>
    <w:rsid w:val="00561022"/>
    <w:rsid w:val="005668DA"/>
    <w:rsid w:val="00574DFB"/>
    <w:rsid w:val="0057589C"/>
    <w:rsid w:val="005818AA"/>
    <w:rsid w:val="00587924"/>
    <w:rsid w:val="005A00EE"/>
    <w:rsid w:val="005A5C59"/>
    <w:rsid w:val="005B1F65"/>
    <w:rsid w:val="005B7235"/>
    <w:rsid w:val="005B7BE2"/>
    <w:rsid w:val="005C1F69"/>
    <w:rsid w:val="005C2264"/>
    <w:rsid w:val="005C2FA6"/>
    <w:rsid w:val="005D3AC5"/>
    <w:rsid w:val="005D4196"/>
    <w:rsid w:val="005D7607"/>
    <w:rsid w:val="005D7B96"/>
    <w:rsid w:val="005E633D"/>
    <w:rsid w:val="00603A6A"/>
    <w:rsid w:val="006117D3"/>
    <w:rsid w:val="00642B29"/>
    <w:rsid w:val="006550E2"/>
    <w:rsid w:val="00655311"/>
    <w:rsid w:val="00655350"/>
    <w:rsid w:val="006712BB"/>
    <w:rsid w:val="00672986"/>
    <w:rsid w:val="00681FCA"/>
    <w:rsid w:val="00685B3A"/>
    <w:rsid w:val="0069287A"/>
    <w:rsid w:val="00693064"/>
    <w:rsid w:val="006A3868"/>
    <w:rsid w:val="006A49E7"/>
    <w:rsid w:val="006A6ADC"/>
    <w:rsid w:val="006A7365"/>
    <w:rsid w:val="006B0536"/>
    <w:rsid w:val="006B7102"/>
    <w:rsid w:val="006D654A"/>
    <w:rsid w:val="006E1E1A"/>
    <w:rsid w:val="00704682"/>
    <w:rsid w:val="0071643C"/>
    <w:rsid w:val="00753EC9"/>
    <w:rsid w:val="00754D76"/>
    <w:rsid w:val="00762E7B"/>
    <w:rsid w:val="0077061B"/>
    <w:rsid w:val="0077533F"/>
    <w:rsid w:val="00791248"/>
    <w:rsid w:val="0079510E"/>
    <w:rsid w:val="007A0331"/>
    <w:rsid w:val="007A6E7C"/>
    <w:rsid w:val="007B4009"/>
    <w:rsid w:val="007C37ED"/>
    <w:rsid w:val="007C4A92"/>
    <w:rsid w:val="007D766B"/>
    <w:rsid w:val="007F6B74"/>
    <w:rsid w:val="00804571"/>
    <w:rsid w:val="008109B7"/>
    <w:rsid w:val="008128A5"/>
    <w:rsid w:val="008134B2"/>
    <w:rsid w:val="00832DF0"/>
    <w:rsid w:val="00841876"/>
    <w:rsid w:val="00853B49"/>
    <w:rsid w:val="00855CAA"/>
    <w:rsid w:val="00863870"/>
    <w:rsid w:val="00894EFA"/>
    <w:rsid w:val="00896911"/>
    <w:rsid w:val="00896C40"/>
    <w:rsid w:val="008A2580"/>
    <w:rsid w:val="008B350B"/>
    <w:rsid w:val="008B569B"/>
    <w:rsid w:val="008C1748"/>
    <w:rsid w:val="008C303B"/>
    <w:rsid w:val="008D05A5"/>
    <w:rsid w:val="008D3E18"/>
    <w:rsid w:val="008F270F"/>
    <w:rsid w:val="008F585F"/>
    <w:rsid w:val="008F7B1F"/>
    <w:rsid w:val="009016BC"/>
    <w:rsid w:val="00910778"/>
    <w:rsid w:val="009111F7"/>
    <w:rsid w:val="00922AC8"/>
    <w:rsid w:val="0092368E"/>
    <w:rsid w:val="0093212D"/>
    <w:rsid w:val="0094551A"/>
    <w:rsid w:val="00947D63"/>
    <w:rsid w:val="009601A6"/>
    <w:rsid w:val="0098066F"/>
    <w:rsid w:val="00993BFD"/>
    <w:rsid w:val="00994F16"/>
    <w:rsid w:val="0099732D"/>
    <w:rsid w:val="00997E3F"/>
    <w:rsid w:val="009A0426"/>
    <w:rsid w:val="009A309A"/>
    <w:rsid w:val="009B0C36"/>
    <w:rsid w:val="009B3A5A"/>
    <w:rsid w:val="009C3E49"/>
    <w:rsid w:val="009D05DD"/>
    <w:rsid w:val="009D444A"/>
    <w:rsid w:val="009E0C8B"/>
    <w:rsid w:val="009E3480"/>
    <w:rsid w:val="009E5B8D"/>
    <w:rsid w:val="009F5E87"/>
    <w:rsid w:val="00A26295"/>
    <w:rsid w:val="00A27B3D"/>
    <w:rsid w:val="00A318B5"/>
    <w:rsid w:val="00A336BC"/>
    <w:rsid w:val="00A437A5"/>
    <w:rsid w:val="00A47A24"/>
    <w:rsid w:val="00A603AB"/>
    <w:rsid w:val="00A66507"/>
    <w:rsid w:val="00A71A35"/>
    <w:rsid w:val="00A838D6"/>
    <w:rsid w:val="00AB492B"/>
    <w:rsid w:val="00AC3D04"/>
    <w:rsid w:val="00AC5ABB"/>
    <w:rsid w:val="00AE66E8"/>
    <w:rsid w:val="00AE6D53"/>
    <w:rsid w:val="00AF5395"/>
    <w:rsid w:val="00B027E5"/>
    <w:rsid w:val="00B071F9"/>
    <w:rsid w:val="00B157FA"/>
    <w:rsid w:val="00B222D7"/>
    <w:rsid w:val="00B265AC"/>
    <w:rsid w:val="00B35B77"/>
    <w:rsid w:val="00B36030"/>
    <w:rsid w:val="00B413F7"/>
    <w:rsid w:val="00B42FED"/>
    <w:rsid w:val="00B46317"/>
    <w:rsid w:val="00B57E95"/>
    <w:rsid w:val="00B776E0"/>
    <w:rsid w:val="00B82BC8"/>
    <w:rsid w:val="00B83E58"/>
    <w:rsid w:val="00B8490C"/>
    <w:rsid w:val="00B851AF"/>
    <w:rsid w:val="00B94E94"/>
    <w:rsid w:val="00BA12FC"/>
    <w:rsid w:val="00BA3ABF"/>
    <w:rsid w:val="00BA4C39"/>
    <w:rsid w:val="00BA5E21"/>
    <w:rsid w:val="00BB104A"/>
    <w:rsid w:val="00BE11D9"/>
    <w:rsid w:val="00BE2032"/>
    <w:rsid w:val="00BE74A0"/>
    <w:rsid w:val="00BF73B8"/>
    <w:rsid w:val="00C1058D"/>
    <w:rsid w:val="00C124EF"/>
    <w:rsid w:val="00C1262E"/>
    <w:rsid w:val="00C32F8A"/>
    <w:rsid w:val="00C413A0"/>
    <w:rsid w:val="00C5201B"/>
    <w:rsid w:val="00C56ECA"/>
    <w:rsid w:val="00C64B45"/>
    <w:rsid w:val="00C7725C"/>
    <w:rsid w:val="00C872AA"/>
    <w:rsid w:val="00C91C0E"/>
    <w:rsid w:val="00C930FE"/>
    <w:rsid w:val="00CA08AF"/>
    <w:rsid w:val="00CA09D1"/>
    <w:rsid w:val="00CA18C9"/>
    <w:rsid w:val="00CB037E"/>
    <w:rsid w:val="00CC1926"/>
    <w:rsid w:val="00CC4BA7"/>
    <w:rsid w:val="00CD0AFF"/>
    <w:rsid w:val="00CD64CC"/>
    <w:rsid w:val="00CD740A"/>
    <w:rsid w:val="00CF0CD3"/>
    <w:rsid w:val="00D064A7"/>
    <w:rsid w:val="00D07876"/>
    <w:rsid w:val="00D16F6F"/>
    <w:rsid w:val="00D257B7"/>
    <w:rsid w:val="00D302F2"/>
    <w:rsid w:val="00D41355"/>
    <w:rsid w:val="00D6017E"/>
    <w:rsid w:val="00D83BDF"/>
    <w:rsid w:val="00D84D33"/>
    <w:rsid w:val="00D92F8C"/>
    <w:rsid w:val="00DA7C2F"/>
    <w:rsid w:val="00DC0C2C"/>
    <w:rsid w:val="00DC6C91"/>
    <w:rsid w:val="00DD31D8"/>
    <w:rsid w:val="00DE046B"/>
    <w:rsid w:val="00DE3B21"/>
    <w:rsid w:val="00DE61E6"/>
    <w:rsid w:val="00E1497F"/>
    <w:rsid w:val="00E163C3"/>
    <w:rsid w:val="00E2337B"/>
    <w:rsid w:val="00E25964"/>
    <w:rsid w:val="00E319AD"/>
    <w:rsid w:val="00E324FC"/>
    <w:rsid w:val="00E34810"/>
    <w:rsid w:val="00E36425"/>
    <w:rsid w:val="00E374E7"/>
    <w:rsid w:val="00E37853"/>
    <w:rsid w:val="00E40452"/>
    <w:rsid w:val="00E428FE"/>
    <w:rsid w:val="00E53EFD"/>
    <w:rsid w:val="00E65EB1"/>
    <w:rsid w:val="00E7020E"/>
    <w:rsid w:val="00E7270C"/>
    <w:rsid w:val="00E82A52"/>
    <w:rsid w:val="00E869D2"/>
    <w:rsid w:val="00E9244E"/>
    <w:rsid w:val="00E93736"/>
    <w:rsid w:val="00E95F7E"/>
    <w:rsid w:val="00EB1421"/>
    <w:rsid w:val="00EB1BEA"/>
    <w:rsid w:val="00EB4A0F"/>
    <w:rsid w:val="00EC1ABF"/>
    <w:rsid w:val="00EC6EF4"/>
    <w:rsid w:val="00ED7B88"/>
    <w:rsid w:val="00F1158A"/>
    <w:rsid w:val="00F11815"/>
    <w:rsid w:val="00F2442B"/>
    <w:rsid w:val="00F24E85"/>
    <w:rsid w:val="00F275A2"/>
    <w:rsid w:val="00F3670B"/>
    <w:rsid w:val="00F43316"/>
    <w:rsid w:val="00F57FA7"/>
    <w:rsid w:val="00F76909"/>
    <w:rsid w:val="00F76E9B"/>
    <w:rsid w:val="00F85B1D"/>
    <w:rsid w:val="00F85E9D"/>
    <w:rsid w:val="00F864D5"/>
    <w:rsid w:val="00F93046"/>
    <w:rsid w:val="00FA2D13"/>
    <w:rsid w:val="00FA3BE3"/>
    <w:rsid w:val="00FC1D80"/>
    <w:rsid w:val="00FC675F"/>
    <w:rsid w:val="00FD39B9"/>
    <w:rsid w:val="00FE01DB"/>
    <w:rsid w:val="00FF1C98"/>
    <w:rsid w:val="00FF7EE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A318B5"/>
    <w:pPr>
      <w:ind w:left="399" w:hanging="281"/>
      <w:outlineLvl w:val="1"/>
    </w:pPr>
    <w:rPr>
      <w:rFonts w:ascii="Times New Roman" w:eastAsia="Times New Roman" w:hAnsi="Times New Roman"/>
      <w:b/>
      <w:bCs/>
      <w:color w:val="5B9BD5" w:themeColor="accent1"/>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A318B5"/>
    <w:rPr>
      <w:rFonts w:ascii="Times New Roman" w:eastAsia="Times New Roman" w:hAnsi="Times New Roman"/>
      <w:b/>
      <w:bCs/>
      <w:color w:val="5B9BD5" w:themeColor="accent1"/>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customStyle="1" w:styleId="AkListe-Vurgu11">
    <w:name w:val="Açık Liste - Vurgu 11"/>
    <w:basedOn w:val="NormalTablo"/>
    <w:uiPriority w:val="61"/>
    <w:rsid w:val="00B265AC"/>
    <w:pPr>
      <w:widowControl w:val="0"/>
      <w:autoSpaceDE w:val="0"/>
      <w:autoSpaceDN w:val="0"/>
      <w:spacing w:after="0" w:line="240" w:lineRule="auto"/>
    </w:pPr>
    <w:rPr>
      <w:lang w:val="en-US"/>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oKlavuzu">
    <w:name w:val="Table Grid"/>
    <w:basedOn w:val="NormalTablo"/>
    <w:uiPriority w:val="59"/>
    <w:rsid w:val="00BB1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6">
    <w:name w:val="toc 6"/>
    <w:basedOn w:val="Normal"/>
    <w:next w:val="Normal"/>
    <w:autoRedefine/>
    <w:uiPriority w:val="39"/>
    <w:semiHidden/>
    <w:unhideWhenUsed/>
    <w:rsid w:val="00AB492B"/>
    <w:pPr>
      <w:spacing w:after="100"/>
      <w:ind w:left="1100"/>
    </w:pPr>
  </w:style>
  <w:style w:type="character" w:styleId="Gl">
    <w:name w:val="Strong"/>
    <w:basedOn w:val="VarsaylanParagrafYazTipi"/>
    <w:uiPriority w:val="22"/>
    <w:qFormat/>
    <w:rsid w:val="00F85E9D"/>
    <w:rPr>
      <w:b/>
      <w:bCs/>
    </w:rPr>
  </w:style>
  <w:style w:type="paragraph" w:styleId="AralkYok">
    <w:name w:val="No Spacing"/>
    <w:uiPriority w:val="1"/>
    <w:qFormat/>
    <w:rsid w:val="00A318B5"/>
    <w:pPr>
      <w:widowControl w:val="0"/>
      <w:spacing w:after="0" w:line="240" w:lineRule="auto"/>
    </w:pPr>
  </w:style>
</w:styles>
</file>

<file path=word/webSettings.xml><?xml version="1.0" encoding="utf-8"?>
<w:webSettings xmlns:r="http://schemas.openxmlformats.org/officeDocument/2006/relationships" xmlns:w="http://schemas.openxmlformats.org/wordprocessingml/2006/main">
  <w:divs>
    <w:div w:id="385304584">
      <w:bodyDiv w:val="1"/>
      <w:marLeft w:val="0"/>
      <w:marRight w:val="0"/>
      <w:marTop w:val="0"/>
      <w:marBottom w:val="0"/>
      <w:divBdr>
        <w:top w:val="none" w:sz="0" w:space="0" w:color="auto"/>
        <w:left w:val="none" w:sz="0" w:space="0" w:color="auto"/>
        <w:bottom w:val="none" w:sz="0" w:space="0" w:color="auto"/>
        <w:right w:val="none" w:sz="0" w:space="0" w:color="auto"/>
      </w:divBdr>
    </w:div>
    <w:div w:id="826701497">
      <w:bodyDiv w:val="1"/>
      <w:marLeft w:val="0"/>
      <w:marRight w:val="0"/>
      <w:marTop w:val="0"/>
      <w:marBottom w:val="0"/>
      <w:divBdr>
        <w:top w:val="none" w:sz="0" w:space="0" w:color="auto"/>
        <w:left w:val="none" w:sz="0" w:space="0" w:color="auto"/>
        <w:bottom w:val="none" w:sz="0" w:space="0" w:color="auto"/>
        <w:right w:val="none" w:sz="0" w:space="0" w:color="auto"/>
      </w:divBdr>
    </w:div>
    <w:div w:id="1344934181">
      <w:bodyDiv w:val="1"/>
      <w:marLeft w:val="0"/>
      <w:marRight w:val="0"/>
      <w:marTop w:val="0"/>
      <w:marBottom w:val="0"/>
      <w:divBdr>
        <w:top w:val="none" w:sz="0" w:space="0" w:color="auto"/>
        <w:left w:val="none" w:sz="0" w:space="0" w:color="auto"/>
        <w:bottom w:val="none" w:sz="0" w:space="0" w:color="auto"/>
        <w:right w:val="none" w:sz="0" w:space="0" w:color="auto"/>
      </w:divBdr>
      <w:divsChild>
        <w:div w:id="961813878">
          <w:marLeft w:val="547"/>
          <w:marRight w:val="0"/>
          <w:marTop w:val="0"/>
          <w:marBottom w:val="0"/>
          <w:divBdr>
            <w:top w:val="none" w:sz="0" w:space="0" w:color="auto"/>
            <w:left w:val="none" w:sz="0" w:space="0" w:color="auto"/>
            <w:bottom w:val="none" w:sz="0" w:space="0" w:color="auto"/>
            <w:right w:val="none" w:sz="0" w:space="0" w:color="auto"/>
          </w:divBdr>
        </w:div>
      </w:divsChild>
    </w:div>
    <w:div w:id="1811092705">
      <w:bodyDiv w:val="1"/>
      <w:marLeft w:val="0"/>
      <w:marRight w:val="0"/>
      <w:marTop w:val="0"/>
      <w:marBottom w:val="0"/>
      <w:divBdr>
        <w:top w:val="none" w:sz="0" w:space="0" w:color="auto"/>
        <w:left w:val="none" w:sz="0" w:space="0" w:color="auto"/>
        <w:bottom w:val="none" w:sz="0" w:space="0" w:color="auto"/>
        <w:right w:val="none" w:sz="0" w:space="0" w:color="auto"/>
      </w:divBdr>
    </w:div>
    <w:div w:id="196426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tomer.siirt.edu.tr/detay/hedefledigimiz-amaclar/182145.html" TargetMode="External"/><Relationship Id="rId18" Type="http://schemas.openxmlformats.org/officeDocument/2006/relationships/diagramQuickStyle" Target="diagrams/quickStyle1.xml"/><Relationship Id="rId26" Type="http://schemas.openxmlformats.org/officeDocument/2006/relationships/hyperlink" Target="http://www.siirt.edu.tr/detay/yonetmelik/707869.html" TargetMode="External"/><Relationship Id="rId3" Type="http://schemas.openxmlformats.org/officeDocument/2006/relationships/styles" Target="styles.xml"/><Relationship Id="rId21" Type="http://schemas.openxmlformats.org/officeDocument/2006/relationships/hyperlink" Target="http://tomer.siirt.edu.tr/yonetim/yonetimkurulu-36575.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omer.siirt.edu.tr/" TargetMode="External"/><Relationship Id="rId17" Type="http://schemas.openxmlformats.org/officeDocument/2006/relationships/diagramLayout" Target="diagrams/layout1.xml"/><Relationship Id="rId25" Type="http://schemas.openxmlformats.org/officeDocument/2006/relationships/image" Target="media/image2.png"/><Relationship Id="rId33" Type="http://schemas.openxmlformats.org/officeDocument/2006/relationships/hyperlink" Target="http://tomer.siirt.edu.tr/" TargetMode="Externa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tomer.siirt.edu.tr/detay/kalite-kurulu/776233252.html" TargetMode="External"/><Relationship Id="rId32"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hyperlink" Target="http://tomer.siirt.edu.tr/detay/dil-ogretimi/974958.html" TargetMode="External"/><Relationship Id="rId23" Type="http://schemas.openxmlformats.org/officeDocument/2006/relationships/hyperlink" Target="http://tomer.siirt.edu.tr/dosya/personel/tomer-surec-yonetim-el-kitabi-siirt-2018713151611522.docx" TargetMode="External"/><Relationship Id="rId28" Type="http://schemas.openxmlformats.org/officeDocument/2006/relationships/diagramData" Target="diagrams/data2.xml"/><Relationship Id="rId36" Type="http://schemas.microsoft.com/office/2016/09/relationships/commentsIds" Target="commentsIds.xml"/><Relationship Id="rId10" Type="http://schemas.openxmlformats.org/officeDocument/2006/relationships/header" Target="header2.xml"/><Relationship Id="rId19" Type="http://schemas.openxmlformats.org/officeDocument/2006/relationships/diagramColors" Target="diagrams/colors1.xm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tomer.siirt.edu.tr/detay/turkce-dil-kursu/916973.html" TargetMode="External"/><Relationship Id="rId22" Type="http://schemas.openxmlformats.org/officeDocument/2006/relationships/hyperlink" Target="http://tomer.siirt.edu.tr/detay/formlar-ve-dilekceler/622122945.html" TargetMode="External"/><Relationship Id="rId27" Type="http://schemas.openxmlformats.org/officeDocument/2006/relationships/hyperlink" Target="http://tomer.siirt.edu.tr/personel/akademik/739614.html" TargetMode="External"/><Relationship Id="rId30" Type="http://schemas.openxmlformats.org/officeDocument/2006/relationships/diagramQuickStyle" Target="diagrams/quickStyle2.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custT="1"/>
      <dgm:spPr/>
      <dgm:t>
        <a:bodyPr/>
        <a:lstStyle/>
        <a:p>
          <a:r>
            <a:rPr lang="tr-TR" sz="1200"/>
            <a:t>MÜDÜR YARDIMCISI</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1671" custLinFactNeighborY="-590">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C978D088-0290-418B-AE16-33749F0F3352}" type="pres">
      <dgm:prSet presAssocID="{4488FD09-C482-4B5C-8B7C-285F90336A95}" presName="Name23" presStyleLbl="parChTrans1D4" presStyleIdx="0" presStyleCnt="2"/>
      <dgm:spPr/>
      <dgm:t>
        <a:bodyPr/>
        <a:lstStyle/>
        <a:p>
          <a:endParaRPr lang="tr-TR"/>
        </a:p>
      </dgm:t>
    </dgm:pt>
    <dgm:pt modelId="{B021E5A9-7121-4192-AE37-6683A73F59C0}" type="pres">
      <dgm:prSet presAssocID="{E49C2530-57AA-46E6-9F8C-3449B1A59A4B}" presName="hierRoot4" presStyleCnt="0"/>
      <dgm:spPr/>
      <dgm:t>
        <a:bodyPr/>
        <a:lstStyle/>
        <a:p>
          <a:endParaRPr lang="tr-TR"/>
        </a:p>
      </dgm:t>
    </dgm:pt>
    <dgm:pt modelId="{058E0345-ED8E-4576-A8F7-19C42775668D}" type="pres">
      <dgm:prSet presAssocID="{E49C2530-57AA-46E6-9F8C-3449B1A59A4B}" presName="composite4" presStyleCnt="0"/>
      <dgm:spPr/>
      <dgm:t>
        <a:bodyPr/>
        <a:lstStyle/>
        <a:p>
          <a:endParaRPr lang="tr-TR"/>
        </a:p>
      </dgm:t>
    </dgm:pt>
    <dgm:pt modelId="{F333F753-B195-4B54-978B-20CE3F1C3617}" type="pres">
      <dgm:prSet presAssocID="{E49C2530-57AA-46E6-9F8C-3449B1A59A4B}" presName="background4" presStyleLbl="node4" presStyleIdx="0" presStyleCnt="2"/>
      <dgm:spPr/>
      <dgm:t>
        <a:bodyPr/>
        <a:lstStyle/>
        <a:p>
          <a:endParaRPr lang="tr-TR"/>
        </a:p>
      </dgm:t>
    </dgm:pt>
    <dgm:pt modelId="{8AB93DFA-1E2D-47A1-B94C-AD90F109BE22}" type="pres">
      <dgm:prSet presAssocID="{E49C2530-57AA-46E6-9F8C-3449B1A59A4B}" presName="text4" presStyleLbl="fgAcc4" presStyleIdx="0" presStyleCnt="2">
        <dgm:presLayoutVars>
          <dgm:chPref val="3"/>
        </dgm:presLayoutVars>
      </dgm:prSet>
      <dgm:spPr/>
      <dgm:t>
        <a:bodyPr/>
        <a:lstStyle/>
        <a:p>
          <a:endParaRPr lang="tr-TR"/>
        </a:p>
      </dgm:t>
    </dgm:pt>
    <dgm:pt modelId="{A511439A-A143-4DB9-B8BE-44EB9FF4E98D}" type="pres">
      <dgm:prSet presAssocID="{E49C2530-57AA-46E6-9F8C-3449B1A59A4B}" presName="hierChild5" presStyleCnt="0"/>
      <dgm:spPr/>
      <dgm:t>
        <a:bodyPr/>
        <a:lstStyle/>
        <a:p>
          <a:endParaRPr lang="tr-TR"/>
        </a:p>
      </dgm:t>
    </dgm:pt>
    <dgm:pt modelId="{72244918-05D5-43E3-8A0B-D042E22DB961}" type="pres">
      <dgm:prSet presAssocID="{AFF080E3-3052-47D1-ACF3-F580A840F0C4}" presName="Name23" presStyleLbl="parChTrans1D4" presStyleIdx="1" presStyleCnt="2"/>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1" presStyleCnt="2"/>
      <dgm:spPr/>
      <dgm:t>
        <a:bodyPr/>
        <a:lstStyle/>
        <a:p>
          <a:endParaRPr lang="tr-TR"/>
        </a:p>
      </dgm:t>
    </dgm:pt>
    <dgm:pt modelId="{9C0555BB-9A86-443F-BEBD-77C673376A87}" type="pres">
      <dgm:prSet presAssocID="{232F41C6-9E55-44FC-84DB-DCFF9000714E}" presName="text4" presStyleLbl="fgAcc4" presStyleIdx="1" presStyleCnt="2">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B2576A3F-E08C-4CB8-8D5C-80E0B70D75E3}" type="presOf" srcId="{ED313280-363D-4CF1-BFAB-960DCAAA9FFE}" destId="{31BFDA6B-CF0C-4D21-878E-7379AE2A4ACE}" srcOrd="0" destOrd="0" presId="urn:microsoft.com/office/officeart/2005/8/layout/hierarchy1"/>
    <dgm:cxn modelId="{EFCFC883-7436-42D0-8F99-D3382FC22F46}" type="presOf" srcId="{E49C2530-57AA-46E6-9F8C-3449B1A59A4B}" destId="{8AB93DFA-1E2D-47A1-B94C-AD90F109BE22}" srcOrd="0" destOrd="0" presId="urn:microsoft.com/office/officeart/2005/8/layout/hierarchy1"/>
    <dgm:cxn modelId="{80E10BC9-E90B-4D9F-BB09-D8D93A782776}" type="presOf" srcId="{D00B55ED-6EAC-4D46-AF6E-61737C3B280F}" destId="{2E8A3FEF-2957-4D18-AA5C-5C978CE4BC6D}" srcOrd="0" destOrd="0" presId="urn:microsoft.com/office/officeart/2005/8/layout/hierarchy1"/>
    <dgm:cxn modelId="{232382BC-4F13-4E1C-B232-9249BB78A57A}" type="presOf" srcId="{4960AFFD-35B0-47A0-8D35-73B86834E429}" destId="{FAF66299-3005-4EEB-8D6A-44447F488D3D}" srcOrd="0" destOrd="0" presId="urn:microsoft.com/office/officeart/2005/8/layout/hierarchy1"/>
    <dgm:cxn modelId="{473F9996-9D19-48AA-AE93-52CBA6636451}" srcId="{E49C2530-57AA-46E6-9F8C-3449B1A59A4B}" destId="{232F41C6-9E55-44FC-84DB-DCFF9000714E}" srcOrd="0" destOrd="0" parTransId="{AFF080E3-3052-47D1-ACF3-F580A840F0C4}" sibTransId="{C491E385-9548-47F8-8D49-EA4D3CA430F6}"/>
    <dgm:cxn modelId="{FC813F07-C55A-4D6B-ACF1-D8A90FCA5C16}" type="presOf" srcId="{232F41C6-9E55-44FC-84DB-DCFF9000714E}" destId="{9C0555BB-9A86-443F-BEBD-77C673376A87}" srcOrd="0" destOrd="0" presId="urn:microsoft.com/office/officeart/2005/8/layout/hierarchy1"/>
    <dgm:cxn modelId="{0B43779C-9018-458C-A84A-94363ECAAC95}" type="presOf" srcId="{C79F7056-C991-47B5-9B19-39587F60C263}" destId="{BD0E64F2-64F7-4D6E-85E8-1993F858A578}" srcOrd="0" destOrd="0" presId="urn:microsoft.com/office/officeart/2005/8/layout/hierarchy1"/>
    <dgm:cxn modelId="{A418FA02-4F3A-4F16-A1D4-3D258243CCB6}" srcId="{C79F7056-C991-47B5-9B19-39587F60C263}" destId="{E49C2530-57AA-46E6-9F8C-3449B1A59A4B}" srcOrd="0" destOrd="0" parTransId="{4488FD09-C482-4B5C-8B7C-285F90336A95}" sibTransId="{4FB3FA42-D9E4-4779-9FEC-01B72DBB5E63}"/>
    <dgm:cxn modelId="{69D310A7-9639-461F-9AF8-AB4F7C9FD6A8}" type="presOf" srcId="{3BAFEEA1-C9E8-4BC6-96D2-56AEA0D862F1}" destId="{29B336A7-8787-4514-85C8-0C19003A944D}" srcOrd="0" destOrd="0" presId="urn:microsoft.com/office/officeart/2005/8/layout/hierarchy1"/>
    <dgm:cxn modelId="{12804CF2-E1B1-44BE-B83E-D23BCF7CEC1D}" type="presOf" srcId="{4488FD09-C482-4B5C-8B7C-285F90336A95}" destId="{C978D088-0290-418B-AE16-33749F0F3352}"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ECED475F-0DE1-4B71-838C-E9346A1AAFF6}" type="presOf" srcId="{0F49500A-5DFA-4747-9437-616F3C61D30D}" destId="{D5B07694-AD6A-4943-900B-CEAADDAFE250}"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D319BA34-9E9A-4E77-BE9D-BF477C4E4B24}" srcId="{4960AFFD-35B0-47A0-8D35-73B86834E429}" destId="{C79F7056-C991-47B5-9B19-39587F60C263}" srcOrd="0" destOrd="0" parTransId="{3BAFEEA1-C9E8-4BC6-96D2-56AEA0D862F1}" sibTransId="{785F1D15-7184-4BA3-BA87-C69E4D46977B}"/>
    <dgm:cxn modelId="{BFBE8823-3685-4220-A45E-AE91A7E53C85}" type="presOf" srcId="{AFF080E3-3052-47D1-ACF3-F580A840F0C4}" destId="{72244918-05D5-43E3-8A0B-D042E22DB961}" srcOrd="0" destOrd="0" presId="urn:microsoft.com/office/officeart/2005/8/layout/hierarchy1"/>
    <dgm:cxn modelId="{5E69A83B-75FD-4D3B-8E95-15987A839EB4}" type="presParOf" srcId="{31BFDA6B-CF0C-4D21-878E-7379AE2A4ACE}" destId="{7C1F3C04-8767-45BA-9A29-BE7E54F8F57A}" srcOrd="0" destOrd="0" presId="urn:microsoft.com/office/officeart/2005/8/layout/hierarchy1"/>
    <dgm:cxn modelId="{C71AA1C5-507D-4D4A-B5F4-4F91E7A8F8B5}" type="presParOf" srcId="{7C1F3C04-8767-45BA-9A29-BE7E54F8F57A}" destId="{87065715-0F5B-420E-8697-7C1A20D8A00C}" srcOrd="0" destOrd="0" presId="urn:microsoft.com/office/officeart/2005/8/layout/hierarchy1"/>
    <dgm:cxn modelId="{95625C7E-AF10-4081-86AC-D52734021A78}" type="presParOf" srcId="{87065715-0F5B-420E-8697-7C1A20D8A00C}" destId="{465ADE0A-3B04-433A-9E38-2D3C42B6B0FF}" srcOrd="0" destOrd="0" presId="urn:microsoft.com/office/officeart/2005/8/layout/hierarchy1"/>
    <dgm:cxn modelId="{8B2A1A53-FA9A-4B91-B900-7BF395DF2354}" type="presParOf" srcId="{87065715-0F5B-420E-8697-7C1A20D8A00C}" destId="{2E8A3FEF-2957-4D18-AA5C-5C978CE4BC6D}" srcOrd="1" destOrd="0" presId="urn:microsoft.com/office/officeart/2005/8/layout/hierarchy1"/>
    <dgm:cxn modelId="{331F9359-BAF0-485D-B48D-9BAA0E697669}" type="presParOf" srcId="{7C1F3C04-8767-45BA-9A29-BE7E54F8F57A}" destId="{CD9E4248-1B86-49B6-8E7D-B1AAF1F64975}" srcOrd="1" destOrd="0" presId="urn:microsoft.com/office/officeart/2005/8/layout/hierarchy1"/>
    <dgm:cxn modelId="{3FD5D8E4-4B5B-4814-9653-8403E7229CBD}" type="presParOf" srcId="{CD9E4248-1B86-49B6-8E7D-B1AAF1F64975}" destId="{D5B07694-AD6A-4943-900B-CEAADDAFE250}" srcOrd="0" destOrd="0" presId="urn:microsoft.com/office/officeart/2005/8/layout/hierarchy1"/>
    <dgm:cxn modelId="{F7A82DE6-35B7-4719-98B0-B3397D15A5B3}" type="presParOf" srcId="{CD9E4248-1B86-49B6-8E7D-B1AAF1F64975}" destId="{351CB5D0-BEC4-4BA0-B375-6EA606D5B19A}" srcOrd="1" destOrd="0" presId="urn:microsoft.com/office/officeart/2005/8/layout/hierarchy1"/>
    <dgm:cxn modelId="{FBA691F0-4B9B-4C2A-879E-F231A2CB223B}" type="presParOf" srcId="{351CB5D0-BEC4-4BA0-B375-6EA606D5B19A}" destId="{D78A1387-4D5B-408E-B0EF-BB5854703EA0}" srcOrd="0" destOrd="0" presId="urn:microsoft.com/office/officeart/2005/8/layout/hierarchy1"/>
    <dgm:cxn modelId="{B73974A6-1430-4E51-9CE2-164782A4AE23}" type="presParOf" srcId="{D78A1387-4D5B-408E-B0EF-BB5854703EA0}" destId="{69E19E3B-50D3-42D0-853C-E7C7EAC61CB9}" srcOrd="0" destOrd="0" presId="urn:microsoft.com/office/officeart/2005/8/layout/hierarchy1"/>
    <dgm:cxn modelId="{F112F159-3C70-46A2-9418-FC284EF879EB}" type="presParOf" srcId="{D78A1387-4D5B-408E-B0EF-BB5854703EA0}" destId="{FAF66299-3005-4EEB-8D6A-44447F488D3D}" srcOrd="1" destOrd="0" presId="urn:microsoft.com/office/officeart/2005/8/layout/hierarchy1"/>
    <dgm:cxn modelId="{141128EA-D09A-4EF4-ABF0-B57B9B504E70}" type="presParOf" srcId="{351CB5D0-BEC4-4BA0-B375-6EA606D5B19A}" destId="{6948E713-12C6-46E2-944F-E7245F56889A}" srcOrd="1" destOrd="0" presId="urn:microsoft.com/office/officeart/2005/8/layout/hierarchy1"/>
    <dgm:cxn modelId="{E460823D-C6AB-4DEA-94AB-9D8997FF5426}" type="presParOf" srcId="{6948E713-12C6-46E2-944F-E7245F56889A}" destId="{29B336A7-8787-4514-85C8-0C19003A944D}" srcOrd="0" destOrd="0" presId="urn:microsoft.com/office/officeart/2005/8/layout/hierarchy1"/>
    <dgm:cxn modelId="{E9D564CB-E284-42A5-AC00-5DB72EE75C98}" type="presParOf" srcId="{6948E713-12C6-46E2-944F-E7245F56889A}" destId="{24BC2C33-3C79-480C-8348-21E52BCF28A3}" srcOrd="1" destOrd="0" presId="urn:microsoft.com/office/officeart/2005/8/layout/hierarchy1"/>
    <dgm:cxn modelId="{E8EB1AC3-9E3C-4640-97F2-0889BD957486}" type="presParOf" srcId="{24BC2C33-3C79-480C-8348-21E52BCF28A3}" destId="{7DD25A7F-77B1-48E8-964D-23014F720A07}" srcOrd="0" destOrd="0" presId="urn:microsoft.com/office/officeart/2005/8/layout/hierarchy1"/>
    <dgm:cxn modelId="{38C43482-EA92-4CD4-82E8-942C11A62115}" type="presParOf" srcId="{7DD25A7F-77B1-48E8-964D-23014F720A07}" destId="{DFECE81F-2673-4DB4-AD03-36690570BB09}" srcOrd="0" destOrd="0" presId="urn:microsoft.com/office/officeart/2005/8/layout/hierarchy1"/>
    <dgm:cxn modelId="{C86368B4-1DF7-4222-A9DD-6935BF7A6004}" type="presParOf" srcId="{7DD25A7F-77B1-48E8-964D-23014F720A07}" destId="{BD0E64F2-64F7-4D6E-85E8-1993F858A578}" srcOrd="1" destOrd="0" presId="urn:microsoft.com/office/officeart/2005/8/layout/hierarchy1"/>
    <dgm:cxn modelId="{330C45E1-62DD-484C-A470-2D349906C999}" type="presParOf" srcId="{24BC2C33-3C79-480C-8348-21E52BCF28A3}" destId="{6D465F3B-DF0A-411D-888E-C79737B75C41}" srcOrd="1" destOrd="0" presId="urn:microsoft.com/office/officeart/2005/8/layout/hierarchy1"/>
    <dgm:cxn modelId="{1804719E-D6CF-4C85-A6BE-80EF382C6892}" type="presParOf" srcId="{6D465F3B-DF0A-411D-888E-C79737B75C41}" destId="{C978D088-0290-418B-AE16-33749F0F3352}" srcOrd="0" destOrd="0" presId="urn:microsoft.com/office/officeart/2005/8/layout/hierarchy1"/>
    <dgm:cxn modelId="{C9D9A3DD-B5B0-4ABA-B642-896B62A94B89}" type="presParOf" srcId="{6D465F3B-DF0A-411D-888E-C79737B75C41}" destId="{B021E5A9-7121-4192-AE37-6683A73F59C0}" srcOrd="1" destOrd="0" presId="urn:microsoft.com/office/officeart/2005/8/layout/hierarchy1"/>
    <dgm:cxn modelId="{B00B5574-66CD-414C-9CA2-6D6FFCC22B20}" type="presParOf" srcId="{B021E5A9-7121-4192-AE37-6683A73F59C0}" destId="{058E0345-ED8E-4576-A8F7-19C42775668D}" srcOrd="0" destOrd="0" presId="urn:microsoft.com/office/officeart/2005/8/layout/hierarchy1"/>
    <dgm:cxn modelId="{9C775741-1007-4D2F-B792-A69B980ADD1A}" type="presParOf" srcId="{058E0345-ED8E-4576-A8F7-19C42775668D}" destId="{F333F753-B195-4B54-978B-20CE3F1C3617}" srcOrd="0" destOrd="0" presId="urn:microsoft.com/office/officeart/2005/8/layout/hierarchy1"/>
    <dgm:cxn modelId="{FF74ECAF-542D-40ED-8A4D-9EA78E8EAAB6}" type="presParOf" srcId="{058E0345-ED8E-4576-A8F7-19C42775668D}" destId="{8AB93DFA-1E2D-47A1-B94C-AD90F109BE22}" srcOrd="1" destOrd="0" presId="urn:microsoft.com/office/officeart/2005/8/layout/hierarchy1"/>
    <dgm:cxn modelId="{C5C015A0-EB31-4438-9F97-D696BC205088}" type="presParOf" srcId="{B021E5A9-7121-4192-AE37-6683A73F59C0}" destId="{A511439A-A143-4DB9-B8BE-44EB9FF4E98D}" srcOrd="1" destOrd="0" presId="urn:microsoft.com/office/officeart/2005/8/layout/hierarchy1"/>
    <dgm:cxn modelId="{E9F9AA4C-0B2B-4D65-ADB1-D31133ADE41C}" type="presParOf" srcId="{A511439A-A143-4DB9-B8BE-44EB9FF4E98D}" destId="{72244918-05D5-43E3-8A0B-D042E22DB961}" srcOrd="0" destOrd="0" presId="urn:microsoft.com/office/officeart/2005/8/layout/hierarchy1"/>
    <dgm:cxn modelId="{7DD33D6F-96FB-4BED-B264-B68B29C1860F}" type="presParOf" srcId="{A511439A-A143-4DB9-B8BE-44EB9FF4E98D}" destId="{877AEF28-8574-4379-9252-D57C8C436D18}" srcOrd="1" destOrd="0" presId="urn:microsoft.com/office/officeart/2005/8/layout/hierarchy1"/>
    <dgm:cxn modelId="{A4EEDB1D-8040-4586-B6A2-8FC4607D9590}" type="presParOf" srcId="{877AEF28-8574-4379-9252-D57C8C436D18}" destId="{21E3CE88-F73C-4F59-8B81-7E8EB94F0309}" srcOrd="0" destOrd="0" presId="urn:microsoft.com/office/officeart/2005/8/layout/hierarchy1"/>
    <dgm:cxn modelId="{12E99638-0FAB-4518-885B-E6DA347932C7}" type="presParOf" srcId="{21E3CE88-F73C-4F59-8B81-7E8EB94F0309}" destId="{C99B3559-47FF-4CF9-89B8-977F5F288B04}" srcOrd="0" destOrd="0" presId="urn:microsoft.com/office/officeart/2005/8/layout/hierarchy1"/>
    <dgm:cxn modelId="{3703E9EB-A334-4BAC-BD1F-BE8EFFC2C202}" type="presParOf" srcId="{21E3CE88-F73C-4F59-8B81-7E8EB94F0309}" destId="{9C0555BB-9A86-443F-BEBD-77C673376A87}" srcOrd="1" destOrd="0" presId="urn:microsoft.com/office/officeart/2005/8/layout/hierarchy1"/>
    <dgm:cxn modelId="{8C0B29BF-5DD2-44A8-BA75-9A0EDF428754}"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D64844-311F-43E9-AC57-6ED654B3242C}"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tr-TR"/>
        </a:p>
      </dgm:t>
    </dgm:pt>
    <dgm:pt modelId="{D67D9EDA-70B6-476C-9133-05F50FF46C05}">
      <dgm:prSet phldrT="[Metin]" custT="1"/>
      <dgm:spPr/>
      <dgm:t>
        <a:bodyPr/>
        <a:lstStyle/>
        <a:p>
          <a:r>
            <a:rPr lang="tr-TR" sz="1200" dirty="0" smtClean="0"/>
            <a:t>Müdür</a:t>
          </a:r>
        </a:p>
        <a:p>
          <a:r>
            <a:rPr lang="tr-TR" sz="1200" dirty="0" smtClean="0"/>
            <a:t>Doç. Dr. Yılmaz AKDEMİR</a:t>
          </a:r>
          <a:endParaRPr lang="tr-TR" sz="1200" dirty="0"/>
        </a:p>
      </dgm:t>
    </dgm:pt>
    <dgm:pt modelId="{64DF055B-309B-4EBA-9B51-10C399C012CE}" type="parTrans" cxnId="{F0A05EA4-4E3D-4C90-95C4-E5BCF4DABCC4}">
      <dgm:prSet/>
      <dgm:spPr/>
      <dgm:t>
        <a:bodyPr/>
        <a:lstStyle/>
        <a:p>
          <a:endParaRPr lang="tr-TR"/>
        </a:p>
      </dgm:t>
    </dgm:pt>
    <dgm:pt modelId="{0C21E328-CAEB-4383-B811-B2F4C647A0FC}" type="sibTrans" cxnId="{F0A05EA4-4E3D-4C90-95C4-E5BCF4DABCC4}">
      <dgm:prSet/>
      <dgm:spPr/>
      <dgm:t>
        <a:bodyPr/>
        <a:lstStyle/>
        <a:p>
          <a:endParaRPr lang="tr-TR"/>
        </a:p>
      </dgm:t>
    </dgm:pt>
    <dgm:pt modelId="{E45A58AE-237F-4162-A71A-7A1F8B196ACF}">
      <dgm:prSet phldrT="[Metin]" custT="1"/>
      <dgm:spPr/>
      <dgm:t>
        <a:bodyPr/>
        <a:lstStyle/>
        <a:p>
          <a:r>
            <a:rPr lang="tr-TR" sz="1200" dirty="0" smtClean="0">
              <a:solidFill>
                <a:sysClr val="window" lastClr="FFFFFF"/>
              </a:solidFill>
              <a:latin typeface="+mn-lt"/>
              <a:ea typeface="+mn-ea"/>
              <a:cs typeface="+mn-cs"/>
            </a:rPr>
            <a:t>İdari Personel </a:t>
          </a:r>
          <a:br>
            <a:rPr lang="tr-TR" sz="1200" dirty="0" smtClean="0">
              <a:solidFill>
                <a:sysClr val="window" lastClr="FFFFFF"/>
              </a:solidFill>
              <a:latin typeface="+mn-lt"/>
              <a:ea typeface="+mn-ea"/>
              <a:cs typeface="+mn-cs"/>
            </a:rPr>
          </a:br>
          <a:r>
            <a:rPr lang="tr-TR" sz="1200" dirty="0" smtClean="0">
              <a:solidFill>
                <a:sysClr val="window" lastClr="FFFFFF"/>
              </a:solidFill>
              <a:latin typeface="+mn-lt"/>
              <a:ea typeface="+mn-ea"/>
              <a:cs typeface="+mn-cs"/>
            </a:rPr>
            <a:t> Agit KAMEL</a:t>
          </a:r>
        </a:p>
      </dgm:t>
    </dgm:pt>
    <dgm:pt modelId="{F8E95E66-CDC8-47CC-8D17-C41BA13F4674}" type="parTrans" cxnId="{7AC0A7E9-97C4-4793-9629-455C662D62D7}">
      <dgm:prSet/>
      <dgm:spPr/>
      <dgm:t>
        <a:bodyPr/>
        <a:lstStyle/>
        <a:p>
          <a:endParaRPr lang="tr-TR"/>
        </a:p>
      </dgm:t>
    </dgm:pt>
    <dgm:pt modelId="{403FF4A3-3B4D-436B-9D28-5BB96DDCA13D}" type="sibTrans" cxnId="{7AC0A7E9-97C4-4793-9629-455C662D62D7}">
      <dgm:prSet/>
      <dgm:spPr/>
      <dgm:t>
        <a:bodyPr/>
        <a:lstStyle/>
        <a:p>
          <a:endParaRPr lang="tr-TR"/>
        </a:p>
      </dgm:t>
    </dgm:pt>
    <dgm:pt modelId="{46E91D19-B9F7-4A6A-A57C-AC8AB265DE14}">
      <dgm:prSet phldrT="[Metin]" custT="1"/>
      <dgm:spPr/>
      <dgm:t>
        <a:bodyPr/>
        <a:lstStyle/>
        <a:p>
          <a:r>
            <a:rPr lang="tr-TR" sz="1200" dirty="0" smtClean="0"/>
            <a:t>Doç. Dr. Yılmaz AKDEMİR</a:t>
          </a:r>
          <a:br>
            <a:rPr lang="tr-TR" sz="1200" dirty="0" smtClean="0"/>
          </a:br>
          <a:r>
            <a:rPr lang="tr-TR" sz="1200" dirty="0" smtClean="0"/>
            <a:t/>
          </a:r>
          <a:br>
            <a:rPr lang="tr-TR" sz="1200" dirty="0" smtClean="0"/>
          </a:br>
          <a:r>
            <a:rPr lang="tr-TR" sz="1200" dirty="0" err="1" smtClean="0"/>
            <a:t>Uzm</a:t>
          </a:r>
          <a:r>
            <a:rPr lang="tr-TR" sz="1200" dirty="0" smtClean="0"/>
            <a:t>.Öğretici/Can ÇARA</a:t>
          </a:r>
          <a:br>
            <a:rPr lang="tr-TR" sz="1200" dirty="0" smtClean="0"/>
          </a:br>
          <a:endParaRPr lang="tr-TR" sz="1000" dirty="0"/>
        </a:p>
      </dgm:t>
    </dgm:pt>
    <dgm:pt modelId="{EDD1F971-AD15-4B25-92CF-85B1026CFBCE}" type="parTrans" cxnId="{39F37742-6A80-444D-9CB0-B0C773107776}">
      <dgm:prSet/>
      <dgm:spPr/>
      <dgm:t>
        <a:bodyPr/>
        <a:lstStyle/>
        <a:p>
          <a:endParaRPr lang="tr-TR"/>
        </a:p>
      </dgm:t>
    </dgm:pt>
    <dgm:pt modelId="{136942C5-CA55-4739-9511-5CAD1761224D}" type="sibTrans" cxnId="{39F37742-6A80-444D-9CB0-B0C773107776}">
      <dgm:prSet/>
      <dgm:spPr/>
      <dgm:t>
        <a:bodyPr/>
        <a:lstStyle/>
        <a:p>
          <a:endParaRPr lang="tr-TR"/>
        </a:p>
      </dgm:t>
    </dgm:pt>
    <dgm:pt modelId="{3C6D0215-1910-4063-A8FA-246E4914CF50}" type="pres">
      <dgm:prSet presAssocID="{E5D64844-311F-43E9-AC57-6ED654B3242C}" presName="mainComposite" presStyleCnt="0">
        <dgm:presLayoutVars>
          <dgm:chPref val="1"/>
          <dgm:dir/>
          <dgm:animOne val="branch"/>
          <dgm:animLvl val="lvl"/>
          <dgm:resizeHandles val="exact"/>
        </dgm:presLayoutVars>
      </dgm:prSet>
      <dgm:spPr/>
      <dgm:t>
        <a:bodyPr/>
        <a:lstStyle/>
        <a:p>
          <a:endParaRPr lang="tr-TR"/>
        </a:p>
      </dgm:t>
    </dgm:pt>
    <dgm:pt modelId="{FE86E3F5-EC53-4494-94AC-90E2EA04D552}" type="pres">
      <dgm:prSet presAssocID="{E5D64844-311F-43E9-AC57-6ED654B3242C}" presName="hierFlow" presStyleCnt="0"/>
      <dgm:spPr/>
    </dgm:pt>
    <dgm:pt modelId="{06D13C1B-66D6-4F8F-A636-C252D34180B2}" type="pres">
      <dgm:prSet presAssocID="{E5D64844-311F-43E9-AC57-6ED654B3242C}" presName="hierChild1" presStyleCnt="0">
        <dgm:presLayoutVars>
          <dgm:chPref val="1"/>
          <dgm:animOne val="branch"/>
          <dgm:animLvl val="lvl"/>
        </dgm:presLayoutVars>
      </dgm:prSet>
      <dgm:spPr/>
    </dgm:pt>
    <dgm:pt modelId="{F29A93E5-F2D2-45FD-A9D7-90ADA74894C5}" type="pres">
      <dgm:prSet presAssocID="{D67D9EDA-70B6-476C-9133-05F50FF46C05}" presName="Name14" presStyleCnt="0"/>
      <dgm:spPr/>
    </dgm:pt>
    <dgm:pt modelId="{DFAEBD45-58C0-40EB-ABD0-350CF3874FE1}" type="pres">
      <dgm:prSet presAssocID="{D67D9EDA-70B6-476C-9133-05F50FF46C05}" presName="level1Shape" presStyleLbl="node0" presStyleIdx="0" presStyleCnt="1" custScaleX="125801" custLinFactNeighborX="-23" custLinFactNeighborY="-73">
        <dgm:presLayoutVars>
          <dgm:chPref val="3"/>
        </dgm:presLayoutVars>
      </dgm:prSet>
      <dgm:spPr/>
      <dgm:t>
        <a:bodyPr/>
        <a:lstStyle/>
        <a:p>
          <a:endParaRPr lang="tr-TR"/>
        </a:p>
      </dgm:t>
    </dgm:pt>
    <dgm:pt modelId="{D988E84D-B55A-4B97-8EE0-3E6393062D28}" type="pres">
      <dgm:prSet presAssocID="{D67D9EDA-70B6-476C-9133-05F50FF46C05}" presName="hierChild2" presStyleCnt="0"/>
      <dgm:spPr/>
    </dgm:pt>
    <dgm:pt modelId="{CC4765B0-4D12-4CD8-B876-90D3218790CC}" type="pres">
      <dgm:prSet presAssocID="{F8E95E66-CDC8-47CC-8D17-C41BA13F4674}" presName="Name19" presStyleLbl="parChTrans1D2" presStyleIdx="0" presStyleCnt="2"/>
      <dgm:spPr/>
      <dgm:t>
        <a:bodyPr/>
        <a:lstStyle/>
        <a:p>
          <a:endParaRPr lang="tr-TR"/>
        </a:p>
      </dgm:t>
    </dgm:pt>
    <dgm:pt modelId="{CDC013D3-FD4A-40E9-BE47-235114E3C5A4}" type="pres">
      <dgm:prSet presAssocID="{E45A58AE-237F-4162-A71A-7A1F8B196ACF}" presName="Name21" presStyleCnt="0"/>
      <dgm:spPr/>
    </dgm:pt>
    <dgm:pt modelId="{578563C6-A9ED-4B71-BC2B-6C372F9C175E}" type="pres">
      <dgm:prSet presAssocID="{E45A58AE-237F-4162-A71A-7A1F8B196ACF}" presName="level2Shape" presStyleLbl="node2" presStyleIdx="0" presStyleCnt="2" custScaleX="117404" custScaleY="102655"/>
      <dgm:spPr/>
      <dgm:t>
        <a:bodyPr/>
        <a:lstStyle/>
        <a:p>
          <a:endParaRPr lang="tr-TR"/>
        </a:p>
      </dgm:t>
    </dgm:pt>
    <dgm:pt modelId="{7B8EDDFD-204F-4B65-B2E1-94E01D2C924D}" type="pres">
      <dgm:prSet presAssocID="{E45A58AE-237F-4162-A71A-7A1F8B196ACF}" presName="hierChild3" presStyleCnt="0"/>
      <dgm:spPr/>
    </dgm:pt>
    <dgm:pt modelId="{F9CF525F-A4B2-4DB1-954D-D17E4A33429E}" type="pres">
      <dgm:prSet presAssocID="{EDD1F971-AD15-4B25-92CF-85B1026CFBCE}" presName="Name19" presStyleLbl="parChTrans1D2" presStyleIdx="1" presStyleCnt="2"/>
      <dgm:spPr/>
      <dgm:t>
        <a:bodyPr/>
        <a:lstStyle/>
        <a:p>
          <a:endParaRPr lang="tr-TR"/>
        </a:p>
      </dgm:t>
    </dgm:pt>
    <dgm:pt modelId="{3C455C53-40FC-4D6F-920E-082B97EF421F}" type="pres">
      <dgm:prSet presAssocID="{46E91D19-B9F7-4A6A-A57C-AC8AB265DE14}" presName="Name21" presStyleCnt="0"/>
      <dgm:spPr/>
    </dgm:pt>
    <dgm:pt modelId="{137952E9-304C-4C22-BFFF-F3585A9A08EA}" type="pres">
      <dgm:prSet presAssocID="{46E91D19-B9F7-4A6A-A57C-AC8AB265DE14}" presName="level2Shape" presStyleLbl="node2" presStyleIdx="1" presStyleCnt="2" custScaleX="154847" custScaleY="154237"/>
      <dgm:spPr/>
      <dgm:t>
        <a:bodyPr/>
        <a:lstStyle/>
        <a:p>
          <a:endParaRPr lang="tr-TR"/>
        </a:p>
      </dgm:t>
    </dgm:pt>
    <dgm:pt modelId="{DCED36F9-6112-4F90-A8E0-5C332BE4C502}" type="pres">
      <dgm:prSet presAssocID="{46E91D19-B9F7-4A6A-A57C-AC8AB265DE14}" presName="hierChild3" presStyleCnt="0"/>
      <dgm:spPr/>
    </dgm:pt>
    <dgm:pt modelId="{26D90CFF-CDB1-4EC2-B4E0-4185821C3E3E}" type="pres">
      <dgm:prSet presAssocID="{E5D64844-311F-43E9-AC57-6ED654B3242C}" presName="bgShapesFlow" presStyleCnt="0"/>
      <dgm:spPr/>
    </dgm:pt>
  </dgm:ptLst>
  <dgm:cxnLst>
    <dgm:cxn modelId="{EF3428E4-36A1-41CA-812A-77F26FD120ED}" type="presOf" srcId="{46E91D19-B9F7-4A6A-A57C-AC8AB265DE14}" destId="{137952E9-304C-4C22-BFFF-F3585A9A08EA}" srcOrd="0" destOrd="0" presId="urn:microsoft.com/office/officeart/2005/8/layout/hierarchy6"/>
    <dgm:cxn modelId="{F0A758AD-D474-4965-B76F-58F1420989AA}" type="presOf" srcId="{E45A58AE-237F-4162-A71A-7A1F8B196ACF}" destId="{578563C6-A9ED-4B71-BC2B-6C372F9C175E}" srcOrd="0" destOrd="0" presId="urn:microsoft.com/office/officeart/2005/8/layout/hierarchy6"/>
    <dgm:cxn modelId="{DD5DCEDB-3922-44E3-89B9-A915D810F57B}" type="presOf" srcId="{EDD1F971-AD15-4B25-92CF-85B1026CFBCE}" destId="{F9CF525F-A4B2-4DB1-954D-D17E4A33429E}" srcOrd="0" destOrd="0" presId="urn:microsoft.com/office/officeart/2005/8/layout/hierarchy6"/>
    <dgm:cxn modelId="{7AC0A7E9-97C4-4793-9629-455C662D62D7}" srcId="{D67D9EDA-70B6-476C-9133-05F50FF46C05}" destId="{E45A58AE-237F-4162-A71A-7A1F8B196ACF}" srcOrd="0" destOrd="0" parTransId="{F8E95E66-CDC8-47CC-8D17-C41BA13F4674}" sibTransId="{403FF4A3-3B4D-436B-9D28-5BB96DDCA13D}"/>
    <dgm:cxn modelId="{39F37742-6A80-444D-9CB0-B0C773107776}" srcId="{D67D9EDA-70B6-476C-9133-05F50FF46C05}" destId="{46E91D19-B9F7-4A6A-A57C-AC8AB265DE14}" srcOrd="1" destOrd="0" parTransId="{EDD1F971-AD15-4B25-92CF-85B1026CFBCE}" sibTransId="{136942C5-CA55-4739-9511-5CAD1761224D}"/>
    <dgm:cxn modelId="{BE4D7DB8-BDF3-44DF-B1DD-02C8DD7466BB}" type="presOf" srcId="{D67D9EDA-70B6-476C-9133-05F50FF46C05}" destId="{DFAEBD45-58C0-40EB-ABD0-350CF3874FE1}" srcOrd="0" destOrd="0" presId="urn:microsoft.com/office/officeart/2005/8/layout/hierarchy6"/>
    <dgm:cxn modelId="{21B0D575-C522-43A9-B9DD-40B1D1E9ED1C}" type="presOf" srcId="{E5D64844-311F-43E9-AC57-6ED654B3242C}" destId="{3C6D0215-1910-4063-A8FA-246E4914CF50}" srcOrd="0" destOrd="0" presId="urn:microsoft.com/office/officeart/2005/8/layout/hierarchy6"/>
    <dgm:cxn modelId="{F400B60B-A68F-4B03-B747-4736A48D519E}" type="presOf" srcId="{F8E95E66-CDC8-47CC-8D17-C41BA13F4674}" destId="{CC4765B0-4D12-4CD8-B876-90D3218790CC}" srcOrd="0" destOrd="0" presId="urn:microsoft.com/office/officeart/2005/8/layout/hierarchy6"/>
    <dgm:cxn modelId="{F0A05EA4-4E3D-4C90-95C4-E5BCF4DABCC4}" srcId="{E5D64844-311F-43E9-AC57-6ED654B3242C}" destId="{D67D9EDA-70B6-476C-9133-05F50FF46C05}" srcOrd="0" destOrd="0" parTransId="{64DF055B-309B-4EBA-9B51-10C399C012CE}" sibTransId="{0C21E328-CAEB-4383-B811-B2F4C647A0FC}"/>
    <dgm:cxn modelId="{905AAEA0-E8B6-4428-94BE-F63FFF60AD33}" type="presParOf" srcId="{3C6D0215-1910-4063-A8FA-246E4914CF50}" destId="{FE86E3F5-EC53-4494-94AC-90E2EA04D552}" srcOrd="0" destOrd="0" presId="urn:microsoft.com/office/officeart/2005/8/layout/hierarchy6"/>
    <dgm:cxn modelId="{A3B7F09E-3CA7-4909-B7AE-BDFFE57CC8F5}" type="presParOf" srcId="{FE86E3F5-EC53-4494-94AC-90E2EA04D552}" destId="{06D13C1B-66D6-4F8F-A636-C252D34180B2}" srcOrd="0" destOrd="0" presId="urn:microsoft.com/office/officeart/2005/8/layout/hierarchy6"/>
    <dgm:cxn modelId="{2C73D95B-7C07-4C23-8F32-6D519A826BD0}" type="presParOf" srcId="{06D13C1B-66D6-4F8F-A636-C252D34180B2}" destId="{F29A93E5-F2D2-45FD-A9D7-90ADA74894C5}" srcOrd="0" destOrd="0" presId="urn:microsoft.com/office/officeart/2005/8/layout/hierarchy6"/>
    <dgm:cxn modelId="{40A70789-E56B-427E-B70D-043E6E7430C8}" type="presParOf" srcId="{F29A93E5-F2D2-45FD-A9D7-90ADA74894C5}" destId="{DFAEBD45-58C0-40EB-ABD0-350CF3874FE1}" srcOrd="0" destOrd="0" presId="urn:microsoft.com/office/officeart/2005/8/layout/hierarchy6"/>
    <dgm:cxn modelId="{C11274B9-2212-41D2-81BA-87C4A2640AE4}" type="presParOf" srcId="{F29A93E5-F2D2-45FD-A9D7-90ADA74894C5}" destId="{D988E84D-B55A-4B97-8EE0-3E6393062D28}" srcOrd="1" destOrd="0" presId="urn:microsoft.com/office/officeart/2005/8/layout/hierarchy6"/>
    <dgm:cxn modelId="{1866F766-0144-4035-B111-B46B241196D3}" type="presParOf" srcId="{D988E84D-B55A-4B97-8EE0-3E6393062D28}" destId="{CC4765B0-4D12-4CD8-B876-90D3218790CC}" srcOrd="0" destOrd="0" presId="urn:microsoft.com/office/officeart/2005/8/layout/hierarchy6"/>
    <dgm:cxn modelId="{05C28239-3F44-4DEA-9C65-AEA6CB416112}" type="presParOf" srcId="{D988E84D-B55A-4B97-8EE0-3E6393062D28}" destId="{CDC013D3-FD4A-40E9-BE47-235114E3C5A4}" srcOrd="1" destOrd="0" presId="urn:microsoft.com/office/officeart/2005/8/layout/hierarchy6"/>
    <dgm:cxn modelId="{025011E6-85A4-427D-81AE-E479F9460729}" type="presParOf" srcId="{CDC013D3-FD4A-40E9-BE47-235114E3C5A4}" destId="{578563C6-A9ED-4B71-BC2B-6C372F9C175E}" srcOrd="0" destOrd="0" presId="urn:microsoft.com/office/officeart/2005/8/layout/hierarchy6"/>
    <dgm:cxn modelId="{B3056CC4-2CD5-46A5-B433-397F6A388494}" type="presParOf" srcId="{CDC013D3-FD4A-40E9-BE47-235114E3C5A4}" destId="{7B8EDDFD-204F-4B65-B2E1-94E01D2C924D}" srcOrd="1" destOrd="0" presId="urn:microsoft.com/office/officeart/2005/8/layout/hierarchy6"/>
    <dgm:cxn modelId="{DB89CF13-3FE2-497E-A12B-4EF0B83D6170}" type="presParOf" srcId="{D988E84D-B55A-4B97-8EE0-3E6393062D28}" destId="{F9CF525F-A4B2-4DB1-954D-D17E4A33429E}" srcOrd="2" destOrd="0" presId="urn:microsoft.com/office/officeart/2005/8/layout/hierarchy6"/>
    <dgm:cxn modelId="{569A7DDA-6339-4941-98A3-7D0448BB027C}" type="presParOf" srcId="{D988E84D-B55A-4B97-8EE0-3E6393062D28}" destId="{3C455C53-40FC-4D6F-920E-082B97EF421F}" srcOrd="3" destOrd="0" presId="urn:microsoft.com/office/officeart/2005/8/layout/hierarchy6"/>
    <dgm:cxn modelId="{D6B1BBBB-0013-4080-9E1D-DDE4FBC54EDF}" type="presParOf" srcId="{3C455C53-40FC-4D6F-920E-082B97EF421F}" destId="{137952E9-304C-4C22-BFFF-F3585A9A08EA}" srcOrd="0" destOrd="0" presId="urn:microsoft.com/office/officeart/2005/8/layout/hierarchy6"/>
    <dgm:cxn modelId="{7FE463CE-3297-4669-860F-A50641A0FCD6}" type="presParOf" srcId="{3C455C53-40FC-4D6F-920E-082B97EF421F}" destId="{DCED36F9-6112-4F90-A8E0-5C332BE4C502}" srcOrd="1" destOrd="0" presId="urn:microsoft.com/office/officeart/2005/8/layout/hierarchy6"/>
    <dgm:cxn modelId="{57D0AD85-1F03-498D-8A64-6FB14924BCCC}" type="presParOf" srcId="{3C6D0215-1910-4063-A8FA-246E4914CF50}" destId="{26D90CFF-CDB1-4EC2-B4E0-4185821C3E3E}" srcOrd="1" destOrd="0" presId="urn:microsoft.com/office/officeart/2005/8/layout/hierarchy6"/>
  </dgm:cxnLst>
  <dgm:bg/>
  <dgm:whole/>
  <dgm:extLst>
    <a:ext uri="http://schemas.microsoft.com/office/drawing/2008/diagram">
      <dsp:dataModelExt xmlns:dsp="http://schemas.microsoft.com/office/drawing/2008/diagram" xmlns="" relId="rId3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2244918-05D5-43E3-8A0B-D042E22DB961}">
      <dsp:nvSpPr>
        <dsp:cNvPr id="0" name=""/>
        <dsp:cNvSpPr/>
      </dsp:nvSpPr>
      <dsp:spPr>
        <a:xfrm>
          <a:off x="2824837" y="3282536"/>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824837" y="2392685"/>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824837" y="1502834"/>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824837" y="609381"/>
          <a:ext cx="91440" cy="283131"/>
        </a:xfrm>
        <a:custGeom>
          <a:avLst/>
          <a:gdLst/>
          <a:ahLst/>
          <a:cxnLst/>
          <a:rect l="0" t="0" r="0" b="0"/>
          <a:pathLst>
            <a:path>
              <a:moveTo>
                <a:pt x="61780" y="0"/>
              </a:moveTo>
              <a:lnTo>
                <a:pt x="61780" y="194092"/>
              </a:lnTo>
              <a:lnTo>
                <a:pt x="45720" y="194092"/>
              </a:lnTo>
              <a:lnTo>
                <a:pt x="45720" y="2831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406049" y="-939"/>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512842" y="100514"/>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512842" y="100514"/>
        <a:ext cx="961135" cy="610321"/>
      </dsp:txXfrm>
    </dsp:sp>
    <dsp:sp modelId="{69E19E3B-50D3-42D0-853C-E7C7EAC61CB9}">
      <dsp:nvSpPr>
        <dsp:cNvPr id="0" name=""/>
        <dsp:cNvSpPr/>
      </dsp:nvSpPr>
      <dsp:spPr>
        <a:xfrm>
          <a:off x="2389989" y="892513"/>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2496782" y="993966"/>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2496782" y="993966"/>
        <a:ext cx="961135" cy="610321"/>
      </dsp:txXfrm>
    </dsp:sp>
    <dsp:sp modelId="{DFECE81F-2673-4DB4-AD03-36690570BB09}">
      <dsp:nvSpPr>
        <dsp:cNvPr id="0" name=""/>
        <dsp:cNvSpPr/>
      </dsp:nvSpPr>
      <dsp:spPr>
        <a:xfrm>
          <a:off x="2389989" y="1782364"/>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2496782" y="1883817"/>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2496782" y="1883817"/>
        <a:ext cx="961135" cy="610321"/>
      </dsp:txXfrm>
    </dsp:sp>
    <dsp:sp modelId="{F333F753-B195-4B54-978B-20CE3F1C3617}">
      <dsp:nvSpPr>
        <dsp:cNvPr id="0" name=""/>
        <dsp:cNvSpPr/>
      </dsp:nvSpPr>
      <dsp:spPr>
        <a:xfrm>
          <a:off x="2389989" y="2672215"/>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AB93DFA-1E2D-47A1-B94C-AD90F109BE22}">
      <dsp:nvSpPr>
        <dsp:cNvPr id="0" name=""/>
        <dsp:cNvSpPr/>
      </dsp:nvSpPr>
      <dsp:spPr>
        <a:xfrm>
          <a:off x="2496782" y="2773668"/>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MÜDÜR YARDIMCISI</a:t>
          </a:r>
        </a:p>
      </dsp:txBody>
      <dsp:txXfrm>
        <a:off x="2496782" y="2773668"/>
        <a:ext cx="961135" cy="610321"/>
      </dsp:txXfrm>
    </dsp:sp>
    <dsp:sp modelId="{C99B3559-47FF-4CF9-89B8-977F5F288B04}">
      <dsp:nvSpPr>
        <dsp:cNvPr id="0" name=""/>
        <dsp:cNvSpPr/>
      </dsp:nvSpPr>
      <dsp:spPr>
        <a:xfrm>
          <a:off x="2389989" y="3562066"/>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2496782" y="3663520"/>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2496782" y="3663520"/>
        <a:ext cx="961135" cy="61032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FAEBD45-58C0-40EB-ABD0-350CF3874FE1}">
      <dsp:nvSpPr>
        <dsp:cNvPr id="0" name=""/>
        <dsp:cNvSpPr/>
      </dsp:nvSpPr>
      <dsp:spPr>
        <a:xfrm>
          <a:off x="1719922" y="0"/>
          <a:ext cx="2194608" cy="11630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Müdür</a:t>
          </a:r>
        </a:p>
        <a:p>
          <a:pPr lvl="0" algn="ctr" defTabSz="533400">
            <a:lnSpc>
              <a:spcPct val="90000"/>
            </a:lnSpc>
            <a:spcBef>
              <a:spcPct val="0"/>
            </a:spcBef>
            <a:spcAft>
              <a:spcPct val="35000"/>
            </a:spcAft>
          </a:pPr>
          <a:r>
            <a:rPr lang="tr-TR" sz="1200" kern="1200" dirty="0" smtClean="0"/>
            <a:t>Doç. Dr. Yılmaz AKDEMİR</a:t>
          </a:r>
          <a:endParaRPr lang="tr-TR" sz="1200" kern="1200" dirty="0"/>
        </a:p>
      </dsp:txBody>
      <dsp:txXfrm>
        <a:off x="1719922" y="0"/>
        <a:ext cx="2194608" cy="1163005"/>
      </dsp:txXfrm>
    </dsp:sp>
    <dsp:sp modelId="{CC4765B0-4D12-4CD8-B876-90D3218790CC}">
      <dsp:nvSpPr>
        <dsp:cNvPr id="0" name=""/>
        <dsp:cNvSpPr/>
      </dsp:nvSpPr>
      <dsp:spPr>
        <a:xfrm>
          <a:off x="1205292" y="1163005"/>
          <a:ext cx="1611934" cy="466048"/>
        </a:xfrm>
        <a:custGeom>
          <a:avLst/>
          <a:gdLst/>
          <a:ahLst/>
          <a:cxnLst/>
          <a:rect l="0" t="0" r="0" b="0"/>
          <a:pathLst>
            <a:path>
              <a:moveTo>
                <a:pt x="1611934" y="0"/>
              </a:moveTo>
              <a:lnTo>
                <a:pt x="1611934" y="233024"/>
              </a:lnTo>
              <a:lnTo>
                <a:pt x="0" y="233024"/>
              </a:lnTo>
              <a:lnTo>
                <a:pt x="0"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8563C6-A9ED-4B71-BC2B-6C372F9C175E}">
      <dsp:nvSpPr>
        <dsp:cNvPr id="0" name=""/>
        <dsp:cNvSpPr/>
      </dsp:nvSpPr>
      <dsp:spPr>
        <a:xfrm>
          <a:off x="181231" y="1629053"/>
          <a:ext cx="2048122" cy="119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solidFill>
                <a:sysClr val="window" lastClr="FFFFFF"/>
              </a:solidFill>
              <a:latin typeface="+mn-lt"/>
              <a:ea typeface="+mn-ea"/>
              <a:cs typeface="+mn-cs"/>
            </a:rPr>
            <a:t>İdari Personel </a:t>
          </a:r>
          <a:br>
            <a:rPr lang="tr-TR" sz="1200" kern="1200" dirty="0" smtClean="0">
              <a:solidFill>
                <a:sysClr val="window" lastClr="FFFFFF"/>
              </a:solidFill>
              <a:latin typeface="+mn-lt"/>
              <a:ea typeface="+mn-ea"/>
              <a:cs typeface="+mn-cs"/>
            </a:rPr>
          </a:br>
          <a:r>
            <a:rPr lang="tr-TR" sz="1200" kern="1200" dirty="0" smtClean="0">
              <a:solidFill>
                <a:sysClr val="window" lastClr="FFFFFF"/>
              </a:solidFill>
              <a:latin typeface="+mn-lt"/>
              <a:ea typeface="+mn-ea"/>
              <a:cs typeface="+mn-cs"/>
            </a:rPr>
            <a:t> Agit KAMEL</a:t>
          </a:r>
        </a:p>
      </dsp:txBody>
      <dsp:txXfrm>
        <a:off x="181231" y="1629053"/>
        <a:ext cx="2048122" cy="1193883"/>
      </dsp:txXfrm>
    </dsp:sp>
    <dsp:sp modelId="{F9CF525F-A4B2-4DB1-954D-D17E4A33429E}">
      <dsp:nvSpPr>
        <dsp:cNvPr id="0" name=""/>
        <dsp:cNvSpPr/>
      </dsp:nvSpPr>
      <dsp:spPr>
        <a:xfrm>
          <a:off x="2817226" y="1163005"/>
          <a:ext cx="1286138" cy="466048"/>
        </a:xfrm>
        <a:custGeom>
          <a:avLst/>
          <a:gdLst/>
          <a:ahLst/>
          <a:cxnLst/>
          <a:rect l="0" t="0" r="0" b="0"/>
          <a:pathLst>
            <a:path>
              <a:moveTo>
                <a:pt x="0" y="0"/>
              </a:moveTo>
              <a:lnTo>
                <a:pt x="0" y="233024"/>
              </a:lnTo>
              <a:lnTo>
                <a:pt x="1286138" y="233024"/>
              </a:lnTo>
              <a:lnTo>
                <a:pt x="1286138"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7952E9-304C-4C22-BFFF-F3585A9A08EA}">
      <dsp:nvSpPr>
        <dsp:cNvPr id="0" name=""/>
        <dsp:cNvSpPr/>
      </dsp:nvSpPr>
      <dsp:spPr>
        <a:xfrm>
          <a:off x="2752706" y="1629053"/>
          <a:ext cx="2701318" cy="179378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Doç. Dr. Yılmaz AKDEMİR</a:t>
          </a:r>
          <a:br>
            <a:rPr lang="tr-TR" sz="1200" kern="1200" dirty="0" smtClean="0"/>
          </a:br>
          <a:r>
            <a:rPr lang="tr-TR" sz="1200" kern="1200" dirty="0" smtClean="0"/>
            <a:t/>
          </a:r>
          <a:br>
            <a:rPr lang="tr-TR" sz="1200" kern="1200" dirty="0" smtClean="0"/>
          </a:br>
          <a:r>
            <a:rPr lang="tr-TR" sz="1200" kern="1200" dirty="0" err="1" smtClean="0"/>
            <a:t>Uzm</a:t>
          </a:r>
          <a:r>
            <a:rPr lang="tr-TR" sz="1200" kern="1200" dirty="0" smtClean="0"/>
            <a:t>.Öğretici/Can ÇARA</a:t>
          </a:r>
          <a:br>
            <a:rPr lang="tr-TR" sz="1200" kern="1200" dirty="0" smtClean="0"/>
          </a:br>
          <a:endParaRPr lang="tr-TR" sz="1000" kern="1200" dirty="0"/>
        </a:p>
      </dsp:txBody>
      <dsp:txXfrm>
        <a:off x="2752706" y="1629053"/>
        <a:ext cx="2701318" cy="179378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6C8A2-6AF9-474A-A8AD-372FEC27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15</Pages>
  <Words>3395</Words>
  <Characters>19352</Characters>
  <Application>Microsoft Office Word</Application>
  <DocSecurity>0</DocSecurity>
  <Lines>161</Lines>
  <Paragraphs>45</Paragraphs>
  <ScaleCrop>false</ScaleCrop>
  <HeadingPairs>
    <vt:vector size="8" baseType="variant">
      <vt:variant>
        <vt:lpstr>Konu Başlığı</vt:lpstr>
      </vt:variant>
      <vt:variant>
        <vt:i4>1</vt:i4>
      </vt:variant>
      <vt:variant>
        <vt:lpstr>Başlıklar</vt:lpstr>
      </vt:variant>
      <vt:variant>
        <vt:i4>50</vt:i4>
      </vt:variant>
      <vt:variant>
        <vt:lpstr>Title</vt:lpstr>
      </vt:variant>
      <vt:variant>
        <vt:i4>1</vt:i4>
      </vt:variant>
      <vt:variant>
        <vt:lpstr>Başlık</vt:lpstr>
      </vt:variant>
      <vt:variant>
        <vt:i4>1</vt:i4>
      </vt:variant>
    </vt:vector>
  </HeadingPairs>
  <TitlesOfParts>
    <vt:vector size="53" baseType="lpstr">
      <vt:lpstr/>
      <vt:lpstr/>
      <vt:lpstr/>
      <vt:lpstr/>
      <vt:lpstr/>
      <vt:lpstr>KURUM İÇ DEĞERLENDİRME RAPORU</vt:lpstr>
      <vt:lpstr/>
      <vt:lpstr>1. KURUM HAKKINDA BİLGİLER</vt:lpstr>
      <vt:lpstr>    1.1 İletişim Bilgileri </vt:lpstr>
      <vt:lpstr>    </vt:lpstr>
      <vt:lpstr>    E-Posta :yilmazakdemir @msn.com</vt:lpstr>
      <vt:lpstr>    </vt:lpstr>
      <vt:lpstr>    1.2 Tarihsel Gelişimi </vt:lpstr>
      <vt:lpstr>    1.3 Misyonu, Vizyonu, Değerleri ve Hedefleri </vt:lpstr>
      <vt:lpstr>    e) Üniversitedeki Türk Dili ve Edebiyatı ile filoloji bölümlerinde uygulanan dil</vt:lpstr>
      <vt:lpstr>    f) Turizm bakanlığı, Kültür Bakanlığı ve TRT vb. ilgili kuruluşlarla işbirliği </vt:lpstr>
      <vt:lpstr>    g) Üniversitelerdeki Türk Dili ve Edebiyatı bölümleri ile benzer birimlerin son</vt:lpstr>
      <vt:lpstr>    </vt:lpstr>
      <vt:lpstr>    h) Türk dili öğretiminin daha verimli hale getirilebilme için Türkçe ile yabancı</vt:lpstr>
      <vt:lpstr>    ı) Dil öğretimi metotlarıyla ilgili araştırma, inceleme ve uygulamalar yapmak;</vt:lpstr>
      <vt:lpstr>    i) Yurt dışında yaşayan Türk çocuklarına, Türk dilini gereği kadar öğrenebilmel</vt:lpstr>
      <vt:lpstr>    </vt:lpstr>
      <vt:lpstr>    j) Bilimsel çalışmaları desteklemek amacıyla çeşitli dillerde çeviriler yapmak;</vt:lpstr>
      <vt:lpstr>    k) Dil sınavları düzenlemek;</vt:lpstr>
      <vt:lpstr>    l) İlk ve orta öğretim öğrencilerinin yabancı dillerini geliştirmeye yönelik sos</vt:lpstr>
      <vt:lpstr>    </vt:lpstr>
      <vt:lpstr>    http://tomer.siirt.edu.tr/detay/hedefledigimiz-amaclar/182145.html</vt:lpstr>
      <vt:lpstr>    </vt:lpstr>
      <vt:lpstr>    </vt:lpstr>
      <vt:lpstr>    </vt:lpstr>
      <vt:lpstr>    </vt:lpstr>
      <vt:lpstr>    1.4 Eğitim-Öğretim Hizmeti Sunan Birimleri</vt:lpstr>
      <vt:lpstr>    </vt:lpstr>
      <vt:lpstr>    1.5 Araştırma Faaliyetinin Yürütüldüğü Birimleri</vt:lpstr>
      <vt:lpstr>    </vt:lpstr>
      <vt:lpstr>    1.6 Yükseköğretim Kurumunun Organizasyonel Şeması</vt:lpstr>
      <vt:lpstr>    </vt:lpstr>
      <vt:lpstr/>
      <vt:lpstr/>
      <vt:lpstr>TÖMER Yönetim Kurulu </vt:lpstr>
      <vt:lpstr>http://tomer.siirt.edu.tr/yonetim/yonetimkurulu-36575.html</vt:lpstr>
      <vt:lpstr/>
      <vt:lpstr/>
      <vt:lpstr/>
      <vt:lpstr/>
      <vt:lpstr>2. KALİTE GÜVENCESİ SİSTEMİ</vt:lpstr>
      <vt:lpstr>    3. EĞİTİM - ÖĞRETİM </vt:lpstr>
      <vt:lpstr/>
      <vt:lpstr>4. YÖNETİM SİSTEMİ </vt:lpstr>
      <vt:lpstr/>
      <vt:lpstr>6. SONUÇ VE DEĞERLENDİRME</vt:lpstr>
      <vt:lpstr/>
      <vt:lpstr/>
    </vt:vector>
  </TitlesOfParts>
  <Company/>
  <LinksUpToDate>false</LinksUpToDate>
  <CharactersWithSpaces>22702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cp:lastModifiedBy>
  <cp:revision>15</cp:revision>
  <cp:lastPrinted>2019-01-04T11:30:00Z</cp:lastPrinted>
  <dcterms:created xsi:type="dcterms:W3CDTF">2021-03-03T07:19:00Z</dcterms:created>
  <dcterms:modified xsi:type="dcterms:W3CDTF">2023-02-01T09:43:00Z</dcterms:modified>
</cp:coreProperties>
</file>